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DF52" w14:textId="77777777" w:rsidR="00823C24" w:rsidRDefault="00823C24">
      <w:pPr>
        <w:spacing w:after="0"/>
      </w:pPr>
      <w:bookmarkStart w:id="0" w:name="id1416"/>
    </w:p>
    <w:p w14:paraId="7C222C8B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>CID: E0D2-4496</w:t>
      </w:r>
    </w:p>
    <w:p w14:paraId="4613D5F1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okresowe z realizacji programu ochrony powietrza oraz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  <w:r>
        <w:rPr>
          <w:rFonts w:ascii="Calibri" w:eastAsia="Calibri" w:hAnsi="Calibri" w:cs="Calibri"/>
          <w:b/>
          <w:color w:val="000000"/>
        </w:rPr>
        <w:t xml:space="preserve"> dla działań wynikających z POP</w:t>
      </w:r>
    </w:p>
    <w:p w14:paraId="02036BBA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okresowego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5687"/>
        <w:gridCol w:w="2935"/>
      </w:tblGrid>
      <w:tr w:rsidR="00823C24" w14:paraId="6DAB39E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864A2" w14:textId="77777777" w:rsidR="00823C24" w:rsidRDefault="000C04DA">
            <w:pPr>
              <w:spacing w:after="0"/>
            </w:pPr>
            <w:bookmarkStart w:id="1" w:name="id141a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97F2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100D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823C24" w14:paraId="426066C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983B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02A0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8264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2023</w:t>
            </w:r>
          </w:p>
        </w:tc>
      </w:tr>
      <w:tr w:rsidR="00823C24" w14:paraId="59A7F30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A27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4AF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B7A8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823C24" w14:paraId="0A209AB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3C5B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4B35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1748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823C24" w14:paraId="6950651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D1EE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6458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610D5" w14:textId="77777777" w:rsidR="00823C24" w:rsidRDefault="00823C24">
            <w:pPr>
              <w:spacing w:after="0"/>
            </w:pPr>
          </w:p>
        </w:tc>
      </w:tr>
      <w:tr w:rsidR="00823C24" w14:paraId="1DBFDE2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3F58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FA53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okresowe z realizacji programu ochrony powietrza</w:t>
            </w:r>
            <w:bookmarkStart w:id="2" w:name="id141b-w-lbl"/>
            <w:bookmarkEnd w:id="2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2395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https://bip.gminaznin.pl/</w:t>
            </w:r>
          </w:p>
        </w:tc>
      </w:tr>
      <w:tr w:rsidR="00823C24" w14:paraId="1CADB2C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A8CE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7B1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274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Miejski w Żninie</w:t>
            </w:r>
          </w:p>
        </w:tc>
      </w:tr>
      <w:tr w:rsidR="00823C24" w14:paraId="729CE75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0E8D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16AC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B2D7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700-lecia 39, Żnin, 88-400 Żnin</w:t>
            </w:r>
          </w:p>
        </w:tc>
      </w:tr>
      <w:tr w:rsidR="00823C24" w14:paraId="390DFEC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6AD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2CF5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141d-w-lbl"/>
            <w:bookmarkEnd w:id="3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8CFF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Lidia Wieczorek</w:t>
            </w:r>
          </w:p>
        </w:tc>
      </w:tr>
      <w:tr w:rsidR="00823C24" w14:paraId="34C985B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41B4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6ED0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telefon </w:t>
            </w:r>
            <w:r>
              <w:rPr>
                <w:rFonts w:ascii="Calibri" w:eastAsia="Calibri" w:hAnsi="Calibri" w:cs="Calibri"/>
                <w:color w:val="000000"/>
              </w:rPr>
              <w:t>pracownika/pracowników urzędu marszałkowskiego/urzędu miasta/urzędu gminy/ starostwa powiatowego odpowiedzialnego/odpowiedzialnych za przygotowanie danych</w:t>
            </w:r>
            <w:bookmarkStart w:id="4" w:name="id141f-w-lbl"/>
            <w:bookmarkEnd w:id="4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FD98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516994567</w:t>
            </w:r>
          </w:p>
        </w:tc>
      </w:tr>
      <w:tr w:rsidR="00823C24" w14:paraId="468B0DB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47C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A65E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5" w:name="id1421-w-lbl"/>
            <w:bookmarkEnd w:id="5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402C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l.wieczorek@gminaznin.pl</w:t>
            </w:r>
          </w:p>
        </w:tc>
      </w:tr>
      <w:tr w:rsidR="00823C24" w14:paraId="3A9DD54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A27A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F38E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6176E" w14:textId="77777777" w:rsidR="00823C24" w:rsidRDefault="00823C24">
            <w:pPr>
              <w:spacing w:after="0"/>
            </w:pPr>
          </w:p>
        </w:tc>
      </w:tr>
    </w:tbl>
    <w:p w14:paraId="540C5B50" w14:textId="77777777" w:rsidR="00823C24" w:rsidRDefault="000C04DA">
      <w:pPr>
        <w:spacing w:after="0"/>
      </w:pPr>
      <w:r>
        <w:br/>
      </w:r>
    </w:p>
    <w:bookmarkEnd w:id="1"/>
    <w:p w14:paraId="7917E752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26"/>
        <w:gridCol w:w="4675"/>
      </w:tblGrid>
      <w:tr w:rsidR="00823C24" w14:paraId="5EED573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23E2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6763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304D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823C24" w14:paraId="73A2613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6B75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525F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</w:t>
            </w:r>
            <w:r>
              <w:rPr>
                <w:rFonts w:ascii="Calibri" w:eastAsia="Calibri" w:hAnsi="Calibri" w:cs="Calibri"/>
                <w:color w:val="000000"/>
              </w:rPr>
              <w:t>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ED4B0" w14:textId="77777777" w:rsidR="00823C24" w:rsidRDefault="000C04DA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KPsKPSOR</w:t>
            </w:r>
            <w:proofErr w:type="spellEnd"/>
          </w:p>
        </w:tc>
      </w:tr>
      <w:tr w:rsidR="00823C24" w14:paraId="4078269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86FC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59F7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3F84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Obniżenie emisji komunikacyjnej – tworzenie stref ograniczonego ruchu lub stref uspokojonego ruchu</w:t>
            </w:r>
          </w:p>
        </w:tc>
      </w:tr>
      <w:tr w:rsidR="00823C24" w14:paraId="1D1BDD1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D392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A11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C6B4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823C24" w14:paraId="51A93EE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E20A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6E02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6" w:name="id1424-w-lbl"/>
            <w:bookmarkEnd w:id="6"/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261A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Azyle bezpieczeństwa – szt. 2, oraz wyniesione </w:t>
            </w:r>
            <w:r>
              <w:rPr>
                <w:rFonts w:ascii="Calibri" w:eastAsia="Calibri" w:hAnsi="Calibri" w:cs="Calibri"/>
                <w:color w:val="000000"/>
              </w:rPr>
              <w:t>przejścia dla pieszych – szt. 2. Wybudowane w ramach zadania pn. „Przebudowa drogi 131002C (ulica 700-lecia) w Żninie” – etap I-III</w:t>
            </w:r>
          </w:p>
        </w:tc>
      </w:tr>
      <w:tr w:rsidR="00823C24" w14:paraId="03BBEA8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FDC3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02D2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2199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823C24" w14:paraId="79980BC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20E5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6.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E229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29B2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823C24" w14:paraId="0083BCB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7AEF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5C5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0E23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2023 - lipiec 2023</w:t>
            </w:r>
          </w:p>
        </w:tc>
      </w:tr>
      <w:tr w:rsidR="00823C24" w14:paraId="2D9753A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C674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275E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291F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823C24" w14:paraId="2788DDA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07F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8854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692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823C24" w14:paraId="5F2159B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B541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6A23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A155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</w:t>
            </w:r>
          </w:p>
        </w:tc>
      </w:tr>
      <w:tr w:rsidR="00823C24" w14:paraId="0B76A61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C64C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3EEB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009"/>
              <w:gridCol w:w="1636"/>
            </w:tblGrid>
            <w:tr w:rsidR="00823C24" w14:paraId="507251DF" w14:textId="77777777">
              <w:trPr>
                <w:trHeight w:val="30"/>
                <w:tblCellSpacing w:w="20" w:type="dxa"/>
              </w:trPr>
              <w:tc>
                <w:tcPr>
                  <w:tcW w:w="45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594E41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Wdrożone działanie</w:t>
                  </w:r>
                </w:p>
              </w:tc>
              <w:tc>
                <w:tcPr>
                  <w:tcW w:w="19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1BC570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Powierzchnia strefy [m²]</w:t>
                  </w:r>
                </w:p>
              </w:tc>
            </w:tr>
            <w:tr w:rsidR="00823C24" w14:paraId="24A9975C" w14:textId="77777777">
              <w:trPr>
                <w:trHeight w:val="30"/>
                <w:tblCellSpacing w:w="20" w:type="dxa"/>
              </w:trPr>
              <w:tc>
                <w:tcPr>
                  <w:tcW w:w="45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BBBF56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Azyle bezpieczeństwa – szt. 2, oraz wyniesione przejścia dla pieszych – szt. 2. Wybudowane w ramach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zadania pn. „Przebudowa drogi 131002C (ulica 700-lecia) w Żninie” – etap I-III</w:t>
                  </w:r>
                </w:p>
              </w:tc>
              <w:tc>
                <w:tcPr>
                  <w:tcW w:w="19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A83296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85</w:t>
                  </w:r>
                </w:p>
              </w:tc>
            </w:tr>
          </w:tbl>
          <w:p w14:paraId="1920695C" w14:textId="77777777" w:rsidR="00823C24" w:rsidRDefault="00823C24"/>
        </w:tc>
      </w:tr>
      <w:tr w:rsidR="00823C24" w14:paraId="6A41222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EBEF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1A25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DA07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823C24" w14:paraId="5EFE993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761B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C05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PLN)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F42F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56352,12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812"/>
              <w:gridCol w:w="1833"/>
            </w:tblGrid>
            <w:tr w:rsidR="00823C24" w14:paraId="49C47C8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88EAC1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A2AC9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823C24" w14:paraId="0ED9A73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E9B55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DF695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49A5537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F0DD0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5CD6B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79DE02A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80C0A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6C4D4A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2FDD879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1964D0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3D61C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5A20F61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A81D7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Fundusze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80895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68EAF33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8EA2E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0B849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56352,12</w:t>
                  </w:r>
                </w:p>
              </w:tc>
            </w:tr>
          </w:tbl>
          <w:p w14:paraId="18826F90" w14:textId="77777777" w:rsidR="00823C24" w:rsidRDefault="00823C24"/>
        </w:tc>
      </w:tr>
      <w:tr w:rsidR="00823C24" w14:paraId="2CAC293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8ABC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287C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EUR)</w:t>
            </w:r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F7D4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12653,16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794"/>
              <w:gridCol w:w="1851"/>
            </w:tblGrid>
            <w:tr w:rsidR="00823C24" w14:paraId="1AB282B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8648D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A61CFA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823C24" w14:paraId="037E135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4E0697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5FB3B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2DE8514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B83890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5EA4E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04D83DB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82450A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9F785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082C8DD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C400A6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59CD79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5BFF874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499C96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Fundusze unijne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090488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6A1EE3C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F6BA7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5D309E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12653,16</w:t>
                  </w:r>
                </w:p>
              </w:tc>
            </w:tr>
          </w:tbl>
          <w:p w14:paraId="3E145275" w14:textId="77777777" w:rsidR="00823C24" w:rsidRDefault="00823C24"/>
        </w:tc>
      </w:tr>
      <w:tr w:rsidR="00823C24" w14:paraId="3F58950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431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15.</w:t>
            </w:r>
          </w:p>
        </w:tc>
        <w:tc>
          <w:tcPr>
            <w:tcW w:w="6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AF68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7" w:name="id1426-w-lbl"/>
            <w:bookmarkEnd w:id="7"/>
          </w:p>
        </w:tc>
        <w:tc>
          <w:tcPr>
            <w:tcW w:w="6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1B0CD" w14:textId="77777777" w:rsidR="00823C24" w:rsidRDefault="00823C24">
            <w:pPr>
              <w:spacing w:after="0"/>
            </w:pPr>
          </w:p>
        </w:tc>
      </w:tr>
    </w:tbl>
    <w:p w14:paraId="445AA867" w14:textId="77777777" w:rsidR="00823C24" w:rsidRDefault="000C04D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5722"/>
        <w:gridCol w:w="2873"/>
      </w:tblGrid>
      <w:tr w:rsidR="00823C24" w14:paraId="183CAFA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B565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C99D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7344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823C24" w14:paraId="53D0E45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C68A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86CB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0A258" w14:textId="77777777" w:rsidR="00823C24" w:rsidRDefault="000C04DA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KPsKPEEk</w:t>
            </w:r>
            <w:proofErr w:type="spellEnd"/>
          </w:p>
        </w:tc>
      </w:tr>
      <w:tr w:rsidR="00823C24" w14:paraId="114C774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6CF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522A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E981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Edukacja ekologiczna</w:t>
            </w:r>
          </w:p>
        </w:tc>
      </w:tr>
      <w:tr w:rsidR="00823C24" w14:paraId="5321FA3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8B3F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DB88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D78D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823C24" w14:paraId="2C556F7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8101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DA6C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8" w:name="id1428-w-lbl"/>
            <w:bookmarkEnd w:id="8"/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4267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Dzień Ziemi, sprzątanie świata</w:t>
            </w:r>
          </w:p>
        </w:tc>
      </w:tr>
      <w:tr w:rsidR="00823C24" w14:paraId="73FAD77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1EAF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0E60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610A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823C24" w14:paraId="244B245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A1FB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0988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98C6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823C24" w14:paraId="1CF5E37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D824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AEC5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A128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2023 - lipiec 2023</w:t>
            </w:r>
          </w:p>
        </w:tc>
      </w:tr>
      <w:tr w:rsidR="00823C24" w14:paraId="45E9B9D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33F7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5A04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Stan zaawansowania realizacji działania naprawczego w odniesieniu do wartości zaplanowanej do wykonania w danym roku </w:t>
            </w:r>
            <w:r>
              <w:rPr>
                <w:rFonts w:ascii="Calibri" w:eastAsia="Calibri" w:hAnsi="Calibri" w:cs="Calibri"/>
                <w:color w:val="000000"/>
              </w:rPr>
              <w:t>sprawozdawczym  [%]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28F8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823C24" w14:paraId="05B1E7D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3EA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E71F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6010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średniookresowe (około roku)</w:t>
            </w:r>
          </w:p>
        </w:tc>
      </w:tr>
      <w:tr w:rsidR="00823C24" w14:paraId="2975B2C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7365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B586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C44B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E: inne</w:t>
            </w:r>
          </w:p>
        </w:tc>
      </w:tr>
      <w:tr w:rsidR="00823C24" w14:paraId="3031826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8EF1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8001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78269" w14:textId="77777777" w:rsidR="00823C24" w:rsidRDefault="000C04DA">
            <w:pPr>
              <w:spacing w:after="0"/>
            </w:pPr>
            <w:bookmarkStart w:id="9" w:name="id142a"/>
            <w:r>
              <w:rPr>
                <w:rFonts w:ascii="Calibri" w:eastAsia="Calibri" w:hAnsi="Calibri" w:cs="Calibri"/>
                <w:b/>
                <w:color w:val="000000"/>
              </w:rPr>
              <w:t>Ilość osób uczestniczących w akcji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480"/>
            </w:tblGrid>
            <w:tr w:rsidR="00823C24" w14:paraId="63AF5E93" w14:textId="77777777">
              <w:trPr>
                <w:trHeight w:val="30"/>
                <w:tblCellSpacing w:w="20" w:type="dxa"/>
              </w:trPr>
              <w:tc>
                <w:tcPr>
                  <w:tcW w:w="1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A2E81C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7000</w:t>
                  </w:r>
                </w:p>
              </w:tc>
            </w:tr>
          </w:tbl>
          <w:p w14:paraId="59CC1687" w14:textId="77777777" w:rsidR="00823C24" w:rsidRDefault="00823C24"/>
          <w:p w14:paraId="05890CD1" w14:textId="77777777" w:rsidR="00823C24" w:rsidRDefault="000C04DA">
            <w:pPr>
              <w:spacing w:after="0"/>
            </w:pPr>
            <w:bookmarkStart w:id="10" w:name="id142b"/>
            <w:bookmarkEnd w:id="9"/>
            <w:r>
              <w:rPr>
                <w:rFonts w:ascii="Calibri" w:eastAsia="Calibri" w:hAnsi="Calibri" w:cs="Calibri"/>
                <w:b/>
                <w:color w:val="000000"/>
              </w:rPr>
              <w:t>Ilość plakatów/ulotek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800"/>
            </w:tblGrid>
            <w:tr w:rsidR="00823C24" w14:paraId="7DBBB92C" w14:textId="77777777">
              <w:trPr>
                <w:trHeight w:val="30"/>
                <w:tblCellSpacing w:w="20" w:type="dxa"/>
              </w:trPr>
              <w:tc>
                <w:tcPr>
                  <w:tcW w:w="1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BD643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10000</w:t>
                  </w:r>
                </w:p>
              </w:tc>
            </w:tr>
          </w:tbl>
          <w:p w14:paraId="25BBC998" w14:textId="77777777" w:rsidR="00823C24" w:rsidRDefault="00823C24"/>
        </w:tc>
        <w:bookmarkEnd w:id="10"/>
      </w:tr>
      <w:tr w:rsidR="00823C24" w14:paraId="50FF563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41CA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1DB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Redukcja wielkości emisji poszczególnych substancji w powietrzu w ciągu roku osiągnięta w wyniku realizacji działania naprawczego, w ciągu roku realizacji </w:t>
            </w:r>
            <w:r>
              <w:rPr>
                <w:rFonts w:ascii="Calibri" w:eastAsia="Calibri" w:hAnsi="Calibri" w:cs="Calibri"/>
                <w:color w:val="000000"/>
              </w:rPr>
              <w:t>programu ochrony powietrza (Mg/rok)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9117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823C24" w14:paraId="509261C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C973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0EBC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PLN)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0DA0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05"/>
              <w:gridCol w:w="938"/>
            </w:tblGrid>
            <w:tr w:rsidR="00823C24" w14:paraId="6C544999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F8F7A4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4111CA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823C24" w14:paraId="5AEE2990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985CE7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310088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79B0AC0D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BD501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B5F624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25202D27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C55AEC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3DCE4C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5294BE2D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70E83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Fundusze unijne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RPO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8A5968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0,00</w:t>
                  </w:r>
                </w:p>
              </w:tc>
            </w:tr>
            <w:tr w:rsidR="00823C24" w14:paraId="141B5945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50A48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C5BE1E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1DBDDE7E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3C73C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324640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180D4811" w14:textId="77777777" w:rsidR="00823C24" w:rsidRDefault="00823C24"/>
        </w:tc>
      </w:tr>
      <w:tr w:rsidR="00823C24" w14:paraId="0F37090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F0D6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2F68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EUR)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84A0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05"/>
              <w:gridCol w:w="938"/>
            </w:tblGrid>
            <w:tr w:rsidR="00823C24" w14:paraId="6BC74B81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ED804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5E2BE8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823C24" w14:paraId="66A08BE0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A8871A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53D85E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426AD073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2308C9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14DCE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050BCFC1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CB9968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C8E527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1BCBB688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2DD6A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8FF58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4AA2EBD2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263B7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Fundusze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unijne POIŚ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C56AE6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2BEF66AD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3DB13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C3F088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1A42C973" w14:textId="77777777" w:rsidR="00823C24" w:rsidRDefault="00823C24"/>
        </w:tc>
      </w:tr>
      <w:tr w:rsidR="00823C24" w14:paraId="1520E7F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6F7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9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DE4A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1" w:name="id142c-w-lbl"/>
            <w:bookmarkEnd w:id="11"/>
          </w:p>
        </w:tc>
        <w:tc>
          <w:tcPr>
            <w:tcW w:w="33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8910A" w14:textId="77777777" w:rsidR="00823C24" w:rsidRDefault="00823C24">
            <w:pPr>
              <w:spacing w:after="0"/>
            </w:pPr>
          </w:p>
        </w:tc>
      </w:tr>
    </w:tbl>
    <w:p w14:paraId="2A703645" w14:textId="77777777" w:rsidR="00823C24" w:rsidRDefault="000C04D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4687"/>
        <w:gridCol w:w="3920"/>
      </w:tblGrid>
      <w:tr w:rsidR="00823C24" w14:paraId="26541D7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EABB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F90A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D67C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823C24" w14:paraId="235A365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AE04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9F3C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A1526" w14:textId="77777777" w:rsidR="00823C24" w:rsidRDefault="000C04DA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KPsKPZUZ</w:t>
            </w:r>
            <w:proofErr w:type="spellEnd"/>
          </w:p>
        </w:tc>
      </w:tr>
      <w:tr w:rsidR="00823C24" w14:paraId="7B15AB0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256E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DC75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46CF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Zwiększanie udziału zieleni w przestrzeni miast</w:t>
            </w:r>
          </w:p>
        </w:tc>
      </w:tr>
      <w:tr w:rsidR="00823C24" w14:paraId="74DF460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E2CB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5485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5C4E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823C24" w14:paraId="69141EF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72C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EAA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2" w:name="id142e-w-lbl"/>
            <w:bookmarkEnd w:id="12"/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FB30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Nasadzenia na skwerze przy </w:t>
            </w:r>
            <w:r>
              <w:rPr>
                <w:rFonts w:ascii="Calibri" w:eastAsia="Calibri" w:hAnsi="Calibri" w:cs="Calibri"/>
                <w:color w:val="000000"/>
              </w:rPr>
              <w:t>ulicy Potockiego w Żninie</w:t>
            </w:r>
          </w:p>
        </w:tc>
      </w:tr>
      <w:tr w:rsidR="00823C24" w14:paraId="1F4877F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84A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F1C7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2D4B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823C24" w14:paraId="3929FD3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FB4C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7BD1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D0F8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823C24" w14:paraId="2A0DA00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4304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BD81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E108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2023 - lipiec 2023</w:t>
            </w:r>
          </w:p>
        </w:tc>
      </w:tr>
      <w:tr w:rsidR="00823C24" w14:paraId="0FA7A0F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200B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25F3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Stan zaawansowania realizacji działania naprawczego w </w:t>
            </w:r>
            <w:r>
              <w:rPr>
                <w:rFonts w:ascii="Calibri" w:eastAsia="Calibri" w:hAnsi="Calibri" w:cs="Calibri"/>
                <w:color w:val="000000"/>
              </w:rPr>
              <w:t>odniesieniu do wartości zaplanowanej do wykonania w danym roku sprawozdawczym  [%]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ADE8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823C24" w14:paraId="6C51B98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6AE8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2042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60BD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823C24" w14:paraId="3539668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7829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A32D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E888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transport, E: inne</w:t>
            </w:r>
          </w:p>
        </w:tc>
      </w:tr>
      <w:tr w:rsidR="00823C24" w14:paraId="41FEC79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E688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D2B6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realizacji działania naprawczego w ciągu roku realizacji programu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ochrony powietrza                                                             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66"/>
              <w:gridCol w:w="2524"/>
            </w:tblGrid>
            <w:tr w:rsidR="00823C24" w14:paraId="1DC2DA68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971451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lastRenderedPageBreak/>
                    <w:t>Ilość nasadzonej zieleni [szt.]</w:t>
                  </w:r>
                </w:p>
              </w:tc>
              <w:tc>
                <w:tcPr>
                  <w:tcW w:w="29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F3319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Miejsce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nasadzeń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/rewitalizacji</w:t>
                  </w:r>
                </w:p>
              </w:tc>
            </w:tr>
            <w:tr w:rsidR="00823C24" w14:paraId="5C5F1F18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418C1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340</w:t>
                  </w:r>
                </w:p>
              </w:tc>
              <w:tc>
                <w:tcPr>
                  <w:tcW w:w="29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A9278E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ulica Potockiego w Żninie</w:t>
                  </w:r>
                </w:p>
              </w:tc>
            </w:tr>
          </w:tbl>
          <w:p w14:paraId="4838B183" w14:textId="77777777" w:rsidR="00823C24" w:rsidRDefault="00823C24"/>
        </w:tc>
      </w:tr>
      <w:tr w:rsidR="00823C24" w14:paraId="4FD0F17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C570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12.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4947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Redukcja wielkości emisji poszczególnych substancji w powietrzu w ciągu roku osiągnięta w wyniku realizacji działania naprawczego, w ciągu roku </w:t>
            </w:r>
            <w:r>
              <w:rPr>
                <w:rFonts w:ascii="Calibri" w:eastAsia="Calibri" w:hAnsi="Calibri" w:cs="Calibri"/>
                <w:color w:val="000000"/>
              </w:rPr>
              <w:t>realizacji programu ochrony powietrza (Mg/rok)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FA38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823C24" w14:paraId="37D1929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B6AD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FB94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PLN)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4224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20000,00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368"/>
              <w:gridCol w:w="1522"/>
            </w:tblGrid>
            <w:tr w:rsidR="00823C24" w14:paraId="3A7F16E3" w14:textId="77777777">
              <w:trPr>
                <w:trHeight w:val="30"/>
                <w:tblCellSpacing w:w="20" w:type="dxa"/>
              </w:trPr>
              <w:tc>
                <w:tcPr>
                  <w:tcW w:w="27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A3C1D4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7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4FB929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823C24" w14:paraId="59438035" w14:textId="77777777">
              <w:trPr>
                <w:trHeight w:val="30"/>
                <w:tblCellSpacing w:w="20" w:type="dxa"/>
              </w:trPr>
              <w:tc>
                <w:tcPr>
                  <w:tcW w:w="27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9DD6C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7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44B79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20000,00</w:t>
                  </w:r>
                </w:p>
              </w:tc>
            </w:tr>
            <w:tr w:rsidR="00823C24" w14:paraId="52BEDA23" w14:textId="77777777">
              <w:trPr>
                <w:trHeight w:val="30"/>
                <w:tblCellSpacing w:w="20" w:type="dxa"/>
              </w:trPr>
              <w:tc>
                <w:tcPr>
                  <w:tcW w:w="27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9A4A1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7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1A4B1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3977B497" w14:textId="77777777">
              <w:trPr>
                <w:trHeight w:val="30"/>
                <w:tblCellSpacing w:w="20" w:type="dxa"/>
              </w:trPr>
              <w:tc>
                <w:tcPr>
                  <w:tcW w:w="27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C3606E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7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57557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78A9338C" w14:textId="77777777">
              <w:trPr>
                <w:trHeight w:val="30"/>
                <w:tblCellSpacing w:w="20" w:type="dxa"/>
              </w:trPr>
              <w:tc>
                <w:tcPr>
                  <w:tcW w:w="27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57DB5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Fundusze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unijne RPO</w:t>
                  </w:r>
                </w:p>
              </w:tc>
              <w:tc>
                <w:tcPr>
                  <w:tcW w:w="17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85CA29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4B44F4E0" w14:textId="77777777">
              <w:trPr>
                <w:trHeight w:val="30"/>
                <w:tblCellSpacing w:w="20" w:type="dxa"/>
              </w:trPr>
              <w:tc>
                <w:tcPr>
                  <w:tcW w:w="27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2B8BF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7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A4E07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416274D6" w14:textId="77777777">
              <w:trPr>
                <w:trHeight w:val="30"/>
                <w:tblCellSpacing w:w="20" w:type="dxa"/>
              </w:trPr>
              <w:tc>
                <w:tcPr>
                  <w:tcW w:w="27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730A9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7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694AA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7929132D" w14:textId="77777777" w:rsidR="00823C24" w:rsidRDefault="00823C24"/>
        </w:tc>
      </w:tr>
      <w:tr w:rsidR="00823C24" w14:paraId="4E1621D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1A4C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ABAF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EUR)</w:t>
            </w:r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42FF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4490,75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370"/>
              <w:gridCol w:w="1520"/>
            </w:tblGrid>
            <w:tr w:rsidR="00823C24" w14:paraId="47F30228" w14:textId="77777777">
              <w:trPr>
                <w:trHeight w:val="30"/>
                <w:tblCellSpacing w:w="20" w:type="dxa"/>
              </w:trPr>
              <w:tc>
                <w:tcPr>
                  <w:tcW w:w="27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E1B99A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9A27B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823C24" w14:paraId="4C411A26" w14:textId="77777777">
              <w:trPr>
                <w:trHeight w:val="30"/>
                <w:tblCellSpacing w:w="20" w:type="dxa"/>
              </w:trPr>
              <w:tc>
                <w:tcPr>
                  <w:tcW w:w="27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A68E79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B49EE9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4490,75</w:t>
                  </w:r>
                </w:p>
              </w:tc>
            </w:tr>
            <w:tr w:rsidR="00823C24" w14:paraId="41DBA3E5" w14:textId="77777777">
              <w:trPr>
                <w:trHeight w:val="30"/>
                <w:tblCellSpacing w:w="20" w:type="dxa"/>
              </w:trPr>
              <w:tc>
                <w:tcPr>
                  <w:tcW w:w="27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9504E9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EA481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26C19CE3" w14:textId="77777777">
              <w:trPr>
                <w:trHeight w:val="30"/>
                <w:tblCellSpacing w:w="20" w:type="dxa"/>
              </w:trPr>
              <w:tc>
                <w:tcPr>
                  <w:tcW w:w="27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2B5B5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5CCA16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596653E3" w14:textId="77777777">
              <w:trPr>
                <w:trHeight w:val="30"/>
                <w:tblCellSpacing w:w="20" w:type="dxa"/>
              </w:trPr>
              <w:tc>
                <w:tcPr>
                  <w:tcW w:w="27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AC83B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45AF64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211EE7DB" w14:textId="77777777">
              <w:trPr>
                <w:trHeight w:val="30"/>
                <w:tblCellSpacing w:w="20" w:type="dxa"/>
              </w:trPr>
              <w:tc>
                <w:tcPr>
                  <w:tcW w:w="27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AD0D0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D965B1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78981193" w14:textId="77777777">
              <w:trPr>
                <w:trHeight w:val="30"/>
                <w:tblCellSpacing w:w="20" w:type="dxa"/>
              </w:trPr>
              <w:tc>
                <w:tcPr>
                  <w:tcW w:w="273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B18B0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8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2EAC6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7CE73CD8" w14:textId="77777777" w:rsidR="00823C24" w:rsidRDefault="00823C24"/>
        </w:tc>
      </w:tr>
      <w:tr w:rsidR="00823C24" w14:paraId="0C4163C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CA97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8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F1AB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3" w:name="id1430-w-lbl"/>
            <w:bookmarkEnd w:id="13"/>
          </w:p>
        </w:tc>
        <w:tc>
          <w:tcPr>
            <w:tcW w:w="4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FE2EC" w14:textId="77777777" w:rsidR="00823C24" w:rsidRDefault="00823C24">
            <w:pPr>
              <w:spacing w:after="0"/>
            </w:pPr>
          </w:p>
        </w:tc>
      </w:tr>
    </w:tbl>
    <w:p w14:paraId="439DC6A6" w14:textId="77777777" w:rsidR="00823C24" w:rsidRDefault="000C04DA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3207"/>
        <w:gridCol w:w="5400"/>
      </w:tblGrid>
      <w:tr w:rsidR="00823C24" w14:paraId="2BB7F05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AA3B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7CCB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67B5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823C24" w14:paraId="69F2D92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D53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3FA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A4A2" w14:textId="77777777" w:rsidR="00823C24" w:rsidRDefault="000C04DA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KPsKPPZP</w:t>
            </w:r>
            <w:proofErr w:type="spellEnd"/>
          </w:p>
        </w:tc>
      </w:tr>
      <w:tr w:rsidR="00823C24" w14:paraId="6F5F5F4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29D2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3495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1719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Zapisy w planach zagospodarowania przestrzennego</w:t>
            </w:r>
          </w:p>
        </w:tc>
      </w:tr>
      <w:tr w:rsidR="00823C24" w14:paraId="75CBAB0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2F0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18EA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F4A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823C24" w14:paraId="7DFC367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CBE6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22CB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4" w:name="id1432-w-lbl"/>
            <w:bookmarkEnd w:id="14"/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B6A5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Uchwalenie planów zagospodarowanie przestrzennego na obszarach gminy Żnin.</w:t>
            </w:r>
          </w:p>
        </w:tc>
      </w:tr>
      <w:tr w:rsidR="00823C24" w14:paraId="748E2E4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6F4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0685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F5C8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823C24" w14:paraId="5DD0310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1C48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CBF5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453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823C24" w14:paraId="040EAAB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703B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723B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8E0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2023 - lipiec 2023</w:t>
            </w:r>
          </w:p>
        </w:tc>
      </w:tr>
      <w:tr w:rsidR="00823C24" w14:paraId="27525E4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8B72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635B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Stan </w:t>
            </w:r>
            <w:r>
              <w:rPr>
                <w:rFonts w:ascii="Calibri" w:eastAsia="Calibri" w:hAnsi="Calibri" w:cs="Calibri"/>
                <w:color w:val="000000"/>
              </w:rPr>
              <w:t xml:space="preserve">zaawansowania realizacji działania naprawczego w odniesieniu do wartości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zaplanowanej do wykonania w danym roku sprawozdawczym  [%]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8A22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nie dotyczy</w:t>
            </w:r>
          </w:p>
        </w:tc>
      </w:tr>
      <w:tr w:rsidR="00823C24" w14:paraId="61750FB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CF8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39DA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3A09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823C24" w14:paraId="6EB29E9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9666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A65B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Kategoria źródeł emisji, której </w:t>
            </w:r>
            <w:r>
              <w:rPr>
                <w:rFonts w:ascii="Calibri" w:eastAsia="Calibri" w:hAnsi="Calibri" w:cs="Calibri"/>
                <w:color w:val="000000"/>
              </w:rPr>
              <w:t>dotyczy działanie naprawcze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D17B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E: inne</w:t>
            </w:r>
          </w:p>
        </w:tc>
      </w:tr>
      <w:tr w:rsidR="00823C24" w14:paraId="54C21C7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AF70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377D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145"/>
              <w:gridCol w:w="3225"/>
            </w:tblGrid>
            <w:tr w:rsidR="00823C24" w14:paraId="33D4622F" w14:textId="77777777">
              <w:trPr>
                <w:trHeight w:val="30"/>
                <w:tblCellSpacing w:w="20" w:type="dxa"/>
              </w:trPr>
              <w:tc>
                <w:tcPr>
                  <w:tcW w:w="29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FA85EC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Zastosowany zapis</w:t>
                  </w:r>
                </w:p>
              </w:tc>
              <w:tc>
                <w:tcPr>
                  <w:tcW w:w="48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F07564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Nazwa dokumentu</w:t>
                  </w:r>
                </w:p>
              </w:tc>
            </w:tr>
            <w:tr w:rsidR="00823C24" w14:paraId="7EAF953E" w14:textId="77777777">
              <w:trPr>
                <w:trHeight w:val="30"/>
                <w:tblCellSpacing w:w="20" w:type="dxa"/>
              </w:trPr>
              <w:tc>
                <w:tcPr>
                  <w:tcW w:w="29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C76B47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Usługi, zabudowa mieszkaniowa jednorodzinna i wielorodzinna, zabudowa zagrodowa, produkcja, komunikacja, zieleń.</w:t>
                  </w:r>
                </w:p>
              </w:tc>
              <w:tc>
                <w:tcPr>
                  <w:tcW w:w="48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6B8A8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LXXVI/630/2023 Rady Miejskiej w Żninie z dnia 10 maja 2023 r. w sprawie miejscowego planu zagospodarowania przestrzennego dla wybranych obszarów w gminie Żnin.</w:t>
                  </w:r>
                </w:p>
              </w:tc>
            </w:tr>
            <w:tr w:rsidR="00823C24" w14:paraId="6AED1BE9" w14:textId="77777777">
              <w:trPr>
                <w:trHeight w:val="30"/>
                <w:tblCellSpacing w:w="20" w:type="dxa"/>
              </w:trPr>
              <w:tc>
                <w:tcPr>
                  <w:tcW w:w="29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FD711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Zabudowa zagrodowa, tereny rolnicze, komunikacja, zieleń.</w:t>
                  </w:r>
                </w:p>
              </w:tc>
              <w:tc>
                <w:tcPr>
                  <w:tcW w:w="48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9870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Uchwała nr LXXVII/639/2023 Rady Miejskiej w Żninie z dnia 17 maja 2023 r. w sprawie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miejscowego planu zagospodarowania przestrzennego dla terenu położonego w miejscowości Brzyskorzystew.</w:t>
                  </w:r>
                </w:p>
              </w:tc>
            </w:tr>
            <w:tr w:rsidR="00823C24" w14:paraId="28E7D0B5" w14:textId="77777777">
              <w:trPr>
                <w:trHeight w:val="30"/>
                <w:tblCellSpacing w:w="20" w:type="dxa"/>
              </w:trPr>
              <w:tc>
                <w:tcPr>
                  <w:tcW w:w="29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549EBA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Usługi, zabudowa mieszkaniowa jednorodzinna i wielorodzinna, zabudowa zagrodowa, produkcja, komunikacja, zieleń.</w:t>
                  </w:r>
                </w:p>
              </w:tc>
              <w:tc>
                <w:tcPr>
                  <w:tcW w:w="48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59FA6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LXXVII/640/2023 Rady Miejskiej w Żninie z dnia 17 maja 2023 r. w sprawie miejscowego planu zagospodarowania przestrzennego w miejscowości Jaroszewo.</w:t>
                  </w:r>
                </w:p>
              </w:tc>
            </w:tr>
          </w:tbl>
          <w:p w14:paraId="603E6553" w14:textId="77777777" w:rsidR="00823C24" w:rsidRDefault="00823C24"/>
        </w:tc>
      </w:tr>
      <w:tr w:rsidR="00823C24" w14:paraId="2046780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B9A2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5096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Redukcja wielkości emisji poszczególnych substancji w powietrzu w ciągu roku osiągnięta w wyniku realizacji działania </w:t>
            </w:r>
            <w:r>
              <w:rPr>
                <w:rFonts w:ascii="Calibri" w:eastAsia="Calibri" w:hAnsi="Calibri" w:cs="Calibri"/>
                <w:color w:val="000000"/>
              </w:rPr>
              <w:t>naprawczego, w ciągu roku realizacji programu ochrony powietrza (Mg/rok)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79D3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823C24" w14:paraId="4942CA6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AD5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4701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PLN)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D16D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11251,00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823C24" w14:paraId="4CEAC0D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532DC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10BB3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823C24" w14:paraId="51083A3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F4B0D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307BC0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11251,00</w:t>
                  </w:r>
                </w:p>
              </w:tc>
            </w:tr>
            <w:tr w:rsidR="00823C24" w14:paraId="421C856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ADEBB4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383A2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3B56B347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36649C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BE9B3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77EC616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287A2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E29EA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5C75201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608661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0FFD4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26F3329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5C867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9E7B76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5AE97538" w14:textId="77777777" w:rsidR="00823C24" w:rsidRDefault="00823C24"/>
        </w:tc>
      </w:tr>
      <w:tr w:rsidR="00823C24" w14:paraId="566F967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C6C5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5676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EUR)</w:t>
            </w:r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BADE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2526,27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98"/>
            </w:tblGrid>
            <w:tr w:rsidR="00823C24" w14:paraId="74417B0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5C7E6C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6AAB7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823C24" w14:paraId="2B03120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18AFB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1A5A3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2526,27</w:t>
                  </w:r>
                </w:p>
              </w:tc>
            </w:tr>
            <w:tr w:rsidR="00823C24" w14:paraId="38C5BB5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D72C3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C766F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35B78CC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AFE51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F3CACA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699A88F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9FE576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32CACA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1CD58E9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844C0E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66B25E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18DE46B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CC643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2E5E24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224BF12A" w14:textId="77777777" w:rsidR="00823C24" w:rsidRDefault="00823C24"/>
        </w:tc>
      </w:tr>
      <w:tr w:rsidR="00823C24" w14:paraId="3BF654F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B8A7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5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C35D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5" w:name="id1434-w-lbl"/>
            <w:bookmarkEnd w:id="15"/>
          </w:p>
        </w:tc>
        <w:tc>
          <w:tcPr>
            <w:tcW w:w="7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AA344" w14:textId="77777777" w:rsidR="00823C24" w:rsidRDefault="00823C24">
            <w:pPr>
              <w:spacing w:after="0"/>
            </w:pPr>
          </w:p>
        </w:tc>
      </w:tr>
    </w:tbl>
    <w:p w14:paraId="7425C1D2" w14:textId="77777777" w:rsidR="00823C24" w:rsidRDefault="000C04DA">
      <w:pPr>
        <w:spacing w:after="0"/>
      </w:pPr>
      <w:r>
        <w:br/>
      </w:r>
    </w:p>
    <w:p w14:paraId="6789836E" w14:textId="77777777" w:rsidR="00823C24" w:rsidRDefault="00823C24">
      <w:pPr>
        <w:spacing w:after="0"/>
      </w:pPr>
    </w:p>
    <w:p w14:paraId="218413C4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okresowe z realizacji programu ochrony powietrza oraz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  <w:r>
        <w:rPr>
          <w:rFonts w:ascii="Calibri" w:eastAsia="Calibri" w:hAnsi="Calibri" w:cs="Calibri"/>
          <w:b/>
          <w:color w:val="000000"/>
        </w:rPr>
        <w:t xml:space="preserve"> dla działań uwzględnionych w Programie Ochrony Powietrza, wynikających z innych dokumentów strategicznych</w:t>
      </w:r>
    </w:p>
    <w:p w14:paraId="62F702E5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okresowego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5687"/>
        <w:gridCol w:w="2935"/>
      </w:tblGrid>
      <w:tr w:rsidR="00823C24" w14:paraId="5672A22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6E9FA" w14:textId="77777777" w:rsidR="00823C24" w:rsidRDefault="000C04DA">
            <w:pPr>
              <w:spacing w:after="0"/>
            </w:pPr>
            <w:bookmarkStart w:id="16" w:name="id1438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ED0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494F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823C24" w14:paraId="222903F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3089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D1D3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7703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2023</w:t>
            </w:r>
          </w:p>
        </w:tc>
      </w:tr>
      <w:tr w:rsidR="00823C24" w14:paraId="4198FAE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AE43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0F92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22BD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823C24" w14:paraId="79251BF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E261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826B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CC3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823C24" w14:paraId="616A687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E005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EB80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6E2DF" w14:textId="77777777" w:rsidR="00823C24" w:rsidRDefault="00823C24">
            <w:pPr>
              <w:spacing w:after="0"/>
            </w:pPr>
          </w:p>
        </w:tc>
      </w:tr>
      <w:tr w:rsidR="00823C24" w14:paraId="004D741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5926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DC9E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Adres strony internetowej, pod którym znajduje się sprawozdanie </w:t>
            </w:r>
            <w:r>
              <w:rPr>
                <w:rFonts w:ascii="Calibri" w:eastAsia="Calibri" w:hAnsi="Calibri" w:cs="Calibri"/>
                <w:color w:val="000000"/>
              </w:rPr>
              <w:t>okresowe z realizacji programu ochrony powietrza</w:t>
            </w:r>
            <w:bookmarkStart w:id="17" w:name="id1439-w-lbl"/>
            <w:bookmarkEnd w:id="17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7E9B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https://bip.gminaznin.pl/</w:t>
            </w:r>
          </w:p>
        </w:tc>
      </w:tr>
      <w:tr w:rsidR="00823C24" w14:paraId="4D6CD5D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C283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FC23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7FF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Miejski w Żninie</w:t>
            </w:r>
          </w:p>
        </w:tc>
      </w:tr>
      <w:tr w:rsidR="00823C24" w14:paraId="0515D00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82A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7FE5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4EF8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700-lecia 39, Żnin, 88-400 Żnin</w:t>
            </w:r>
          </w:p>
        </w:tc>
      </w:tr>
      <w:tr w:rsidR="00823C24" w14:paraId="78F7050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B83E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FEE1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18" w:name="id143b-w-lbl"/>
            <w:bookmarkEnd w:id="18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DB28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Lidia Wieczorek</w:t>
            </w:r>
          </w:p>
        </w:tc>
      </w:tr>
      <w:tr w:rsidR="00823C24" w14:paraId="3E73585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3CB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E702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19" w:name="id143d-w-lbl"/>
            <w:bookmarkEnd w:id="19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0838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516994567</w:t>
            </w:r>
          </w:p>
        </w:tc>
      </w:tr>
      <w:tr w:rsidR="00823C24" w14:paraId="75DFC30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1F0A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10.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B179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adres poczty elektronicznej </w:t>
            </w:r>
            <w:r>
              <w:rPr>
                <w:rFonts w:ascii="Calibri" w:eastAsia="Calibri" w:hAnsi="Calibri" w:cs="Calibri"/>
                <w:color w:val="000000"/>
              </w:rPr>
              <w:t>pracownika/pracowników urzędu marszałkowskiego/urzędu miasta/urzędu gminy/starostwa powiatowego odpowiedzialnego/odpowiedzialnych za przygotowanie danych</w:t>
            </w:r>
            <w:bookmarkStart w:id="20" w:name="id143f-w-lbl"/>
            <w:bookmarkEnd w:id="20"/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476D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l.wieczorek@gminaznin.pl</w:t>
            </w:r>
          </w:p>
        </w:tc>
      </w:tr>
      <w:tr w:rsidR="00823C24" w14:paraId="08E00D4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B160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9D77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31BD" w14:textId="77777777" w:rsidR="00823C24" w:rsidRDefault="00823C24">
            <w:pPr>
              <w:spacing w:after="0"/>
            </w:pPr>
          </w:p>
        </w:tc>
      </w:tr>
    </w:tbl>
    <w:p w14:paraId="166A531C" w14:textId="77777777" w:rsidR="00823C24" w:rsidRDefault="000C04DA">
      <w:pPr>
        <w:spacing w:after="0"/>
      </w:pPr>
      <w:r>
        <w:br/>
      </w:r>
    </w:p>
    <w:bookmarkEnd w:id="16"/>
    <w:p w14:paraId="08030562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5406"/>
        <w:gridCol w:w="3192"/>
      </w:tblGrid>
      <w:tr w:rsidR="00823C24" w14:paraId="59B6D16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23A8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BE9D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C72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823C24" w14:paraId="4F24B66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D38C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7557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6EB7B" w14:textId="77777777" w:rsidR="00823C24" w:rsidRDefault="000C04DA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KPsKPSRO</w:t>
            </w:r>
            <w:proofErr w:type="spellEnd"/>
          </w:p>
        </w:tc>
      </w:tr>
      <w:tr w:rsidR="00823C24" w14:paraId="6E0807E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797C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6131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65D5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Obniżenie emisji komunikacyjnej - rozwój infrastruktury rowerowej</w:t>
            </w:r>
          </w:p>
        </w:tc>
      </w:tr>
      <w:tr w:rsidR="00823C24" w14:paraId="0DA3953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5252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028F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0114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823C24" w14:paraId="0A292F6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FBF8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2D35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21" w:name="id1442-w-lbl"/>
            <w:bookmarkEnd w:id="21"/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286C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Wybudowanie ścieżki rowerowej</w:t>
            </w:r>
          </w:p>
        </w:tc>
      </w:tr>
      <w:tr w:rsidR="00823C24" w14:paraId="527B0A2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D25B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DA5E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Nazwa i kod </w:t>
            </w:r>
            <w:r>
              <w:rPr>
                <w:rFonts w:ascii="Calibri" w:eastAsia="Calibri" w:hAnsi="Calibri" w:cs="Calibri"/>
                <w:color w:val="000000"/>
              </w:rPr>
              <w:t>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1FAB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823C24" w14:paraId="6B137B0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065C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E9D8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E0A0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Żnin gm. miejsko-wiejska 0419063</w:t>
            </w:r>
          </w:p>
        </w:tc>
      </w:tr>
      <w:tr w:rsidR="00823C24" w14:paraId="3890550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4404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35B4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1B16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2023 - lipiec 2023</w:t>
            </w:r>
          </w:p>
        </w:tc>
      </w:tr>
      <w:tr w:rsidR="00823C24" w14:paraId="17E0720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AAA6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75E5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A5F2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823C24" w14:paraId="2DF75D3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3EFE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75DF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BA50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823C24" w14:paraId="4152192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F754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3DA8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402F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</w:t>
            </w:r>
          </w:p>
        </w:tc>
      </w:tr>
      <w:tr w:rsidR="00823C24" w14:paraId="77AFAFB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C47E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E8AF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5BB63" w14:textId="77777777" w:rsidR="00823C24" w:rsidRDefault="000C04DA">
            <w:pPr>
              <w:spacing w:after="0"/>
            </w:pPr>
            <w:bookmarkStart w:id="22" w:name="id1444"/>
            <w:r>
              <w:rPr>
                <w:rFonts w:ascii="Calibri" w:eastAsia="Calibri" w:hAnsi="Calibri" w:cs="Calibri"/>
                <w:b/>
                <w:color w:val="000000"/>
              </w:rPr>
              <w:t>Długość wybudowanych ścieżek rowerowych [m]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60"/>
            </w:tblGrid>
            <w:tr w:rsidR="00823C24" w14:paraId="7B7A9800" w14:textId="77777777">
              <w:trPr>
                <w:trHeight w:val="30"/>
                <w:tblCellSpacing w:w="20" w:type="dxa"/>
              </w:trPr>
              <w:tc>
                <w:tcPr>
                  <w:tcW w:w="18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128B6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265,00</w:t>
                  </w:r>
                </w:p>
              </w:tc>
            </w:tr>
          </w:tbl>
          <w:p w14:paraId="29263103" w14:textId="77777777" w:rsidR="00823C24" w:rsidRDefault="00823C24"/>
          <w:p w14:paraId="3933010E" w14:textId="77777777" w:rsidR="00823C24" w:rsidRDefault="000C04DA">
            <w:pPr>
              <w:spacing w:after="0"/>
            </w:pPr>
            <w:bookmarkStart w:id="23" w:name="id1445"/>
            <w:bookmarkEnd w:id="22"/>
            <w:r>
              <w:rPr>
                <w:rFonts w:ascii="Calibri" w:eastAsia="Calibri" w:hAnsi="Calibri" w:cs="Calibri"/>
                <w:b/>
                <w:color w:val="000000"/>
              </w:rPr>
              <w:t>Ilość wybudowanych parkingów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823C24" w14:paraId="74594B0A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BC3C11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20A0AA02" w14:textId="77777777" w:rsidR="00823C24" w:rsidRDefault="00823C24"/>
          <w:p w14:paraId="4EA6CD71" w14:textId="77777777" w:rsidR="00823C24" w:rsidRDefault="000C04DA">
            <w:pPr>
              <w:spacing w:after="0"/>
            </w:pPr>
            <w:bookmarkStart w:id="24" w:name="id1446"/>
            <w:bookmarkEnd w:id="23"/>
            <w:r>
              <w:rPr>
                <w:rFonts w:ascii="Calibri" w:eastAsia="Calibri" w:hAnsi="Calibri" w:cs="Calibri"/>
                <w:b/>
                <w:color w:val="000000"/>
              </w:rPr>
              <w:t>Wielkość [na ile rowerów] wybudowanych parkingów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823C24" w14:paraId="3A31774D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244329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16BAA51C" w14:textId="77777777" w:rsidR="00823C24" w:rsidRDefault="00823C24"/>
          <w:p w14:paraId="115CD860" w14:textId="77777777" w:rsidR="00823C24" w:rsidRDefault="000C04DA">
            <w:pPr>
              <w:spacing w:after="0"/>
            </w:pPr>
            <w:bookmarkStart w:id="25" w:name="id1447"/>
            <w:bookmarkEnd w:id="24"/>
            <w:r>
              <w:rPr>
                <w:rFonts w:ascii="Calibri" w:eastAsia="Calibri" w:hAnsi="Calibri" w:cs="Calibri"/>
                <w:b/>
                <w:color w:val="000000"/>
              </w:rPr>
              <w:t>Inne działania ułatwiające poruszanie się rowerem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38"/>
            </w:tblGrid>
            <w:tr w:rsidR="00823C24" w14:paraId="4E5F26B2" w14:textId="77777777">
              <w:trPr>
                <w:trHeight w:val="30"/>
                <w:tblCellSpacing w:w="20" w:type="dxa"/>
              </w:trPr>
              <w:tc>
                <w:tcPr>
                  <w:tcW w:w="12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E58D01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brak</w:t>
                  </w:r>
                </w:p>
              </w:tc>
            </w:tr>
          </w:tbl>
          <w:p w14:paraId="335C5182" w14:textId="77777777" w:rsidR="00823C24" w:rsidRDefault="00823C24"/>
        </w:tc>
        <w:bookmarkEnd w:id="25"/>
      </w:tr>
      <w:tr w:rsidR="00823C24" w14:paraId="06DEE21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978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6221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Redukcja wielkości emisji </w:t>
            </w:r>
            <w:r>
              <w:rPr>
                <w:rFonts w:ascii="Calibri" w:eastAsia="Calibri" w:hAnsi="Calibri" w:cs="Calibri"/>
                <w:color w:val="000000"/>
              </w:rPr>
              <w:t xml:space="preserve">poszczególnych substancji w powietrzu w ciągu roku osiągnięta w wyniku realizacji działania naprawczego, w ciągu roku realizacji programu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ochrony powietrza (Mg/rok)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66C2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Nie dotyczy</w:t>
            </w:r>
          </w:p>
        </w:tc>
      </w:tr>
      <w:tr w:rsidR="00823C24" w14:paraId="5759FED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362D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4BD6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PLN)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41C8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196438,02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01"/>
              <w:gridCol w:w="1261"/>
            </w:tblGrid>
            <w:tr w:rsidR="00823C24" w14:paraId="3E40BE1A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67FCCE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5A2B6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823C24" w14:paraId="460C7796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C9CC8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B926A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18668F84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5481B1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005917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27F981BA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9C6B5C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CF68E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10AA41AE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F27B70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763A5F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6DF639F7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A66AA7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567C96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4268C987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1AB0C5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FC342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196438,02</w:t>
                  </w:r>
                </w:p>
              </w:tc>
            </w:tr>
          </w:tbl>
          <w:p w14:paraId="49081D54" w14:textId="77777777" w:rsidR="00823C24" w:rsidRDefault="00823C24"/>
        </w:tc>
      </w:tr>
      <w:tr w:rsidR="00823C24" w14:paraId="17CDE00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1C04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AB65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EUR)</w:t>
            </w:r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2112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44107,69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33"/>
              <w:gridCol w:w="1229"/>
            </w:tblGrid>
            <w:tr w:rsidR="00823C24" w14:paraId="77681D68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D9E8E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C9B66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823C24" w14:paraId="78F44CC2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3D0641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25E5F8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585EE682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319D72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71F8B4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0DA72EFB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BDF041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B6BE16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5BC3A746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C2169E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EA9784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6460BA76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F5203D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2AF03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823C24" w14:paraId="4320E5F1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DE3FCB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42436A" w14:textId="77777777" w:rsidR="00823C24" w:rsidRDefault="000C04DA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44107,69</w:t>
                  </w:r>
                </w:p>
              </w:tc>
            </w:tr>
          </w:tbl>
          <w:p w14:paraId="60221D60" w14:textId="77777777" w:rsidR="00823C24" w:rsidRDefault="00823C24"/>
        </w:tc>
      </w:tr>
      <w:tr w:rsidR="00823C24" w14:paraId="2AC6A49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7C1C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92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1142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26" w:name="id1448-w-lbl"/>
            <w:bookmarkEnd w:id="26"/>
          </w:p>
        </w:tc>
        <w:tc>
          <w:tcPr>
            <w:tcW w:w="3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0759" w14:textId="77777777" w:rsidR="00823C24" w:rsidRDefault="00823C24">
            <w:pPr>
              <w:spacing w:after="0"/>
            </w:pPr>
          </w:p>
        </w:tc>
      </w:tr>
    </w:tbl>
    <w:p w14:paraId="21A61F96" w14:textId="77777777" w:rsidR="00823C24" w:rsidRDefault="000C04DA">
      <w:pPr>
        <w:spacing w:after="0"/>
      </w:pPr>
      <w:r>
        <w:br/>
      </w:r>
    </w:p>
    <w:p w14:paraId="7D167D54" w14:textId="77777777" w:rsidR="00823C24" w:rsidRDefault="00823C24">
      <w:pPr>
        <w:spacing w:after="0"/>
      </w:pPr>
    </w:p>
    <w:p w14:paraId="62D2F66D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Informacje dodatkowe o kierunkach i zakresie podjętych działań naprawczych – zgodnie z Dz.U.2023 poz. 350, §10 ust. 1, pkt 1                             </w:t>
      </w:r>
    </w:p>
    <w:p w14:paraId="524497A0" w14:textId="77777777" w:rsidR="00823C24" w:rsidRDefault="000C04DA">
      <w:pPr>
        <w:spacing w:after="0"/>
      </w:pPr>
      <w:bookmarkStart w:id="27" w:name="id144b"/>
      <w:r>
        <w:rPr>
          <w:rFonts w:ascii="Calibri" w:eastAsia="Calibri" w:hAnsi="Calibri" w:cs="Calibri"/>
          <w:color w:val="000000"/>
        </w:rPr>
        <w:t>Sejmik Województwa w uchwale antysmogowej wprowadził wymagania jakościowe dla biomasy dopuszczonej do stosowania w województwie.</w:t>
      </w:r>
    </w:p>
    <w:bookmarkEnd w:id="27"/>
    <w:p w14:paraId="2C79C1C6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kosztów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1440"/>
        <w:gridCol w:w="1280"/>
      </w:tblGrid>
      <w:tr w:rsidR="00823C24" w14:paraId="6724B0F7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B8AF1" w14:textId="77777777" w:rsidR="00823C24" w:rsidRDefault="00823C24">
            <w:bookmarkStart w:id="28" w:name="id144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E1A5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64152" w14:textId="77777777" w:rsidR="00823C24" w:rsidRDefault="000C04DA">
            <w:pPr>
              <w:spacing w:after="0"/>
            </w:pPr>
            <w:bookmarkStart w:id="29" w:name="id144e"/>
            <w:r>
              <w:rPr>
                <w:rFonts w:ascii="Calibri" w:eastAsia="Calibri" w:hAnsi="Calibri" w:cs="Calibri"/>
                <w:b/>
                <w:color w:val="000000"/>
              </w:rPr>
              <w:t>EUR</w:t>
            </w:r>
          </w:p>
        </w:tc>
        <w:bookmarkEnd w:id="29"/>
      </w:tr>
      <w:tr w:rsidR="00823C24" w14:paraId="32268505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ED3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wysokość całkowita kosztów, w tym: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9352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284041,14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84C5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63777,87</w:t>
            </w:r>
          </w:p>
        </w:tc>
      </w:tr>
      <w:tr w:rsidR="00823C24" w14:paraId="61D12601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9E69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własne JST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0C7A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31251,00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97CA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7017,02</w:t>
            </w:r>
          </w:p>
        </w:tc>
      </w:tr>
      <w:tr w:rsidR="00823C24" w14:paraId="7C88F2FC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BEBE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Środki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WFOŚiGW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4BF5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DA46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588A78BD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E992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Środki NFOŚiGW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F3FC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DF8B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4B3D9B0A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CDB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RPO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EC44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C35E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55E9E172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1B59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POIŚ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004F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C8BB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1C778BE1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AC21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385A6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252790,14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B271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56760,85</w:t>
            </w:r>
          </w:p>
        </w:tc>
      </w:tr>
    </w:tbl>
    <w:bookmarkEnd w:id="28"/>
    <w:p w14:paraId="313DE725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efektów ekologicznych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6535"/>
      </w:tblGrid>
      <w:tr w:rsidR="00823C24" w14:paraId="4379EE5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936F5" w14:textId="77777777" w:rsidR="00823C24" w:rsidRDefault="000C04DA">
            <w:pPr>
              <w:spacing w:after="0"/>
            </w:pPr>
            <w:bookmarkStart w:id="30" w:name="id144f"/>
            <w:r>
              <w:rPr>
                <w:rFonts w:ascii="Calibri" w:eastAsia="Calibri" w:hAnsi="Calibri" w:cs="Calibri"/>
                <w:b/>
                <w:color w:val="000000"/>
              </w:rPr>
              <w:t>Nazwa substancji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E178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[kg/rok]</w:t>
            </w:r>
          </w:p>
        </w:tc>
      </w:tr>
      <w:tr w:rsidR="00823C24" w14:paraId="156BD149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2879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PM10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F76C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36D39A0A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AB12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PM2,5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7AB4D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365A6899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94F2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B(a)P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E0C4B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0,000000</w:t>
            </w:r>
          </w:p>
        </w:tc>
      </w:tr>
      <w:tr w:rsidR="00823C24" w14:paraId="2540CEA5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B76C5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Benzen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83E74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7B3F0FC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560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Arsen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41178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78DBC3DB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D6FA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Nikiel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00990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330FF073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5B401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SO₂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73F2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5FCE70DE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847B8" w14:textId="77777777" w:rsidR="00823C24" w:rsidRDefault="000C04DA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NOx</w:t>
            </w:r>
            <w:proofErr w:type="spellEnd"/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40C73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6A37C1A8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CCD5E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CO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F450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823C24" w14:paraId="6392FF21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38FF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NMLZO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08F37" w14:textId="77777777" w:rsidR="00823C24" w:rsidRDefault="000C04DA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p w14:paraId="19528023" w14:textId="77777777" w:rsidR="00823C24" w:rsidRDefault="000C04DA">
      <w:pPr>
        <w:spacing w:after="0"/>
      </w:pPr>
      <w:bookmarkStart w:id="31" w:name="id1450"/>
      <w:bookmarkEnd w:id="30"/>
      <w:r>
        <w:rPr>
          <w:rFonts w:ascii="Calibri" w:eastAsia="Calibri" w:hAnsi="Calibri" w:cs="Calibri"/>
          <w:b/>
          <w:color w:val="000000"/>
        </w:rPr>
        <w:t>Objaśnienia:</w:t>
      </w:r>
    </w:p>
    <w:p w14:paraId="0D0A8ED1" w14:textId="77777777" w:rsidR="00823C24" w:rsidRDefault="000C04DA">
      <w:pPr>
        <w:spacing w:after="0"/>
      </w:pPr>
      <w:r>
        <w:rPr>
          <w:rFonts w:ascii="Calibri" w:eastAsia="Calibri" w:hAnsi="Calibri" w:cs="Calibri"/>
          <w:color w:val="000000"/>
        </w:rPr>
        <w:t xml:space="preserve">1) Informacja dotycząca sprawozdania okresowego z realizacji programu ochrony powietrza jest tożsama z informacją dotyczącą sprawozdania okresowego z realizacji aktualizacji </w:t>
      </w:r>
      <w:r>
        <w:rPr>
          <w:rFonts w:ascii="Calibri" w:eastAsia="Calibri" w:hAnsi="Calibri" w:cs="Calibri"/>
          <w:color w:val="000000"/>
        </w:rPr>
        <w:t>programu ochrony powietrza.</w:t>
      </w:r>
    </w:p>
    <w:p w14:paraId="6915A211" w14:textId="77777777" w:rsidR="00823C24" w:rsidRDefault="000C04DA">
      <w:pPr>
        <w:spacing w:after="0"/>
      </w:pPr>
      <w:r>
        <w:rPr>
          <w:rFonts w:ascii="Calibri" w:eastAsia="Calibri" w:hAnsi="Calibri" w:cs="Calibri"/>
          <w:color w:val="000000"/>
        </w:rPr>
        <w:t xml:space="preserve">2) Kod strefy określony zgodnie z art. 87 ust. 2a ustawy z dnia 27 kwietnia 2001 r. – Prawo ochrony środowiska (Dz. U. z 2022 r. poz. 2556,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>. zm.) w załączniku do tej ustawy.</w:t>
      </w:r>
    </w:p>
    <w:p w14:paraId="7DF76494" w14:textId="77777777" w:rsidR="00823C24" w:rsidRDefault="000C04DA">
      <w:pPr>
        <w:spacing w:after="0"/>
      </w:pPr>
      <w:r>
        <w:rPr>
          <w:rFonts w:ascii="Calibri" w:eastAsia="Calibri" w:hAnsi="Calibri" w:cs="Calibri"/>
          <w:color w:val="000000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 w14:paraId="16DA6C04" w14:textId="77777777" w:rsidR="00823C24" w:rsidRDefault="000C04DA">
      <w:pPr>
        <w:spacing w:after="0"/>
      </w:pPr>
      <w:r>
        <w:rPr>
          <w:rFonts w:ascii="Calibri" w:eastAsia="Calibri" w:hAnsi="Calibri" w:cs="Calibri"/>
          <w:color w:val="000000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 w14:paraId="546E9ECF" w14:textId="77777777" w:rsidR="00823C24" w:rsidRDefault="000C04DA">
      <w:pPr>
        <w:spacing w:after="0"/>
      </w:pPr>
      <w:r>
        <w:rPr>
          <w:rFonts w:ascii="Calibri" w:eastAsia="Calibri" w:hAnsi="Calibri" w:cs="Calibri"/>
          <w:color w:val="000000"/>
        </w:rPr>
        <w:t>5) 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eastAsia="Calibri" w:hAnsi="Calibri" w:cs="Calibri"/>
          <w:color w:val="000000"/>
        </w:rPr>
        <w:t>a) kod kraju (dwa znaki: PL),</w:t>
      </w:r>
      <w:r>
        <w:br/>
      </w:r>
      <w:r>
        <w:rPr>
          <w:rFonts w:ascii="Calibri" w:eastAsia="Calibri" w:hAnsi="Calibri" w:cs="Calibri"/>
          <w:color w:val="000000"/>
        </w:rPr>
        <w:t>b) kod województwa (dwa znaki),</w:t>
      </w:r>
      <w:r>
        <w:br/>
      </w:r>
      <w:r>
        <w:rPr>
          <w:rFonts w:ascii="Calibri" w:eastAsia="Calibri" w:hAnsi="Calibri" w:cs="Calibri"/>
          <w:color w:val="000000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eastAsia="Calibri" w:hAnsi="Calibri" w:cs="Calibri"/>
          <w:color w:val="000000"/>
        </w:rPr>
        <w:t>d) kod strefy,</w:t>
      </w:r>
      <w:r>
        <w:br/>
      </w:r>
      <w:r>
        <w:rPr>
          <w:rFonts w:ascii="Calibri" w:eastAsia="Calibri" w:hAnsi="Calibri" w:cs="Calibri"/>
          <w:color w:val="000000"/>
        </w:rPr>
        <w:t>e) symbol zanieczyszczenia,</w:t>
      </w:r>
      <w:r>
        <w:br/>
      </w:r>
      <w:r>
        <w:rPr>
          <w:rFonts w:ascii="Calibri" w:eastAsia="Calibri" w:hAnsi="Calibri" w:cs="Calibri"/>
          <w:color w:val="000000"/>
        </w:rPr>
        <w:t>f) symbol czasu uśredniania (h/d/a/8) stężeń przekraczających poziom dopuszczalny lub poziom docelowy,</w:t>
      </w:r>
      <w:r>
        <w:br/>
      </w:r>
      <w:r>
        <w:rPr>
          <w:rFonts w:ascii="Calibri" w:eastAsia="Calibri" w:hAnsi="Calibri" w:cs="Calibri"/>
          <w:color w:val="000000"/>
        </w:rPr>
        <w:t>g) numer kolejny obszaru przekroczeń w strefie (dwa znaki).</w:t>
      </w:r>
      <w:r>
        <w:br/>
      </w:r>
      <w:r>
        <w:rPr>
          <w:rFonts w:ascii="Calibri" w:eastAsia="Calibri" w:hAnsi="Calibri" w:cs="Calibri"/>
          <w:color w:val="000000"/>
        </w:rPr>
        <w:t>Poszczególne pola należy oddzielać znakiem podkreślenia.</w:t>
      </w:r>
      <w:r>
        <w:br/>
      </w:r>
      <w:r>
        <w:rPr>
          <w:rFonts w:ascii="Calibri" w:eastAsia="Calibri" w:hAnsi="Calibri" w:cs="Calibri"/>
          <w:color w:val="000000"/>
        </w:rPr>
        <w:lastRenderedPageBreak/>
        <w:t>Przykład: PL_</w:t>
      </w:r>
      <w:r>
        <w:rPr>
          <w:rFonts w:ascii="Calibri" w:eastAsia="Calibri" w:hAnsi="Calibri" w:cs="Calibri"/>
          <w:color w:val="000000"/>
        </w:rPr>
        <w:t>Mz_2018_PM10_d_01.</w:t>
      </w:r>
      <w:r>
        <w:br/>
      </w:r>
      <w:r>
        <w:rPr>
          <w:rFonts w:ascii="Calibri" w:eastAsia="Calibri" w:hAnsi="Calibri" w:cs="Calibri"/>
          <w:color w:val="000000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 w14:paraId="32CF3E5F" w14:textId="77777777" w:rsidR="00823C24" w:rsidRDefault="00823C24">
      <w:pPr>
        <w:pageBreakBefore/>
        <w:spacing w:after="0"/>
      </w:pPr>
      <w:bookmarkStart w:id="32" w:name="id1452"/>
      <w:bookmarkStart w:id="33" w:name="id1451"/>
      <w:bookmarkEnd w:id="31"/>
    </w:p>
    <w:bookmarkEnd w:id="32"/>
    <w:p w14:paraId="53988DD0" w14:textId="77777777" w:rsidR="00823C24" w:rsidRDefault="000C04DA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1E855375" w14:textId="77777777" w:rsidR="00823C24" w:rsidRDefault="00823C24">
      <w:pPr>
        <w:spacing w:after="0"/>
      </w:pPr>
    </w:p>
    <w:p w14:paraId="7BDF82BF" w14:textId="77777777" w:rsidR="00823C24" w:rsidRDefault="00823C24">
      <w:pPr>
        <w:spacing w:after="0"/>
      </w:pPr>
    </w:p>
    <w:p w14:paraId="48A7D205" w14:textId="77777777" w:rsidR="00823C24" w:rsidRDefault="000C04DA">
      <w:pPr>
        <w:spacing w:after="0"/>
      </w:pPr>
      <w:bookmarkStart w:id="34" w:name="id1459"/>
      <w:r>
        <w:rPr>
          <w:rFonts w:ascii="Calibri" w:eastAsia="Calibri" w:hAnsi="Calibri" w:cs="Calibri"/>
          <w:color w:val="000000"/>
        </w:rPr>
        <w:t>Nie realizowano planu działań krótkoterminowych</w:t>
      </w:r>
    </w:p>
    <w:bookmarkEnd w:id="34"/>
    <w:bookmarkEnd w:id="33"/>
    <w:bookmarkEnd w:id="0"/>
    <w:sectPr w:rsidR="00823C2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24"/>
    <w:rsid w:val="000C04DA"/>
    <w:rsid w:val="0082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A2DA"/>
  <w15:docId w15:val="{255B6F1E-BE12-4F11-BCFE-3C5223C1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2255</Words>
  <Characters>13534</Characters>
  <Application>Microsoft Office Word</Application>
  <DocSecurity>0</DocSecurity>
  <Lines>112</Lines>
  <Paragraphs>31</Paragraphs>
  <ScaleCrop>false</ScaleCrop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Wieczorek</dc:creator>
  <cp:lastModifiedBy>Lidia Wieczorek</cp:lastModifiedBy>
  <cp:revision>2</cp:revision>
  <dcterms:created xsi:type="dcterms:W3CDTF">2023-12-13T10:25:00Z</dcterms:created>
  <dcterms:modified xsi:type="dcterms:W3CDTF">2023-12-13T10:25:00Z</dcterms:modified>
</cp:coreProperties>
</file>