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A134" w14:textId="77777777" w:rsidR="00BC0FC4" w:rsidRDefault="00BC0FC4">
      <w:pPr>
        <w:spacing w:after="0"/>
      </w:pPr>
      <w:bookmarkStart w:id="0" w:name="id4ff"/>
    </w:p>
    <w:p w14:paraId="4B8B0B2D" w14:textId="77777777" w:rsidR="00BC0FC4" w:rsidRDefault="00E652E5">
      <w:pPr>
        <w:spacing w:after="0"/>
      </w:pPr>
      <w:r>
        <w:rPr>
          <w:rFonts w:ascii="Calibri" w:eastAsia="Calibri" w:hAnsi="Calibri" w:cs="Calibri"/>
          <w:b/>
          <w:color w:val="000000"/>
        </w:rPr>
        <w:t>CID: E4FC-4631</w:t>
      </w:r>
    </w:p>
    <w:p w14:paraId="30389B89" w14:textId="77777777" w:rsidR="00BC0FC4" w:rsidRDefault="00E652E5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Sprawozdanie końcowe z realizacji programu ochrony powietrza lub jego aktualizacji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</w:p>
    <w:p w14:paraId="06B3969D" w14:textId="77777777" w:rsidR="00BC0FC4" w:rsidRDefault="00E652E5">
      <w:pPr>
        <w:spacing w:after="0"/>
      </w:pPr>
      <w:r>
        <w:rPr>
          <w:rFonts w:ascii="Calibri" w:eastAsia="Calibri" w:hAnsi="Calibri" w:cs="Calibri"/>
          <w:b/>
          <w:color w:val="000000"/>
        </w:rPr>
        <w:t>I. Informacja ogólna na temat sprawozdania końcowego z realizacji programu ochrony powietrza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5687"/>
        <w:gridCol w:w="2935"/>
      </w:tblGrid>
      <w:tr w:rsidR="00BC0FC4" w14:paraId="6A92550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5AF39" w14:textId="77777777" w:rsidR="00BC0FC4" w:rsidRDefault="00E652E5">
            <w:pPr>
              <w:spacing w:after="0"/>
            </w:pPr>
            <w:bookmarkStart w:id="1" w:name="id503"/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FDB4D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CD84A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Opis</w:t>
            </w:r>
          </w:p>
        </w:tc>
      </w:tr>
      <w:tr w:rsidR="00BC0FC4" w14:paraId="0660FAB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454E5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991E3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Rok referencyjny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E69E2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2020-2023</w:t>
            </w:r>
          </w:p>
        </w:tc>
      </w:tr>
      <w:tr w:rsidR="00BC0FC4" w14:paraId="445BA40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E07E1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129B0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Województwo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34CF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KUJAWSKO-POMORSKIE</w:t>
            </w:r>
          </w:p>
        </w:tc>
      </w:tr>
      <w:tr w:rsidR="00BC0FC4" w14:paraId="78DB451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01DD9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5D2FE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C26DA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</w:t>
            </w:r>
          </w:p>
        </w:tc>
      </w:tr>
      <w:tr w:rsidR="00BC0FC4" w14:paraId="768F3D6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6AA00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47447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programu ochrony powietrza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D9D11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PL0404PM10dBaPa_2018</w:t>
            </w:r>
          </w:p>
        </w:tc>
      </w:tr>
      <w:tr w:rsidR="00BC0FC4" w14:paraId="6C65E4E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3D3BD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EEE7A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strony internetowej, pod którym znajduje się sprawozdanie końcowe z realizacji programu ochrony powietrza</w:t>
            </w:r>
            <w:bookmarkStart w:id="2" w:name="id504-w-lbl"/>
            <w:bookmarkEnd w:id="2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F78B0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https://bip.gminaznin.pl/</w:t>
            </w:r>
          </w:p>
        </w:tc>
      </w:tr>
      <w:tr w:rsidR="00BC0FC4" w14:paraId="63B8942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A8FFD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2A750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99011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Urząd Miejski w Żninie</w:t>
            </w:r>
          </w:p>
        </w:tc>
      </w:tr>
      <w:tr w:rsidR="00BC0FC4" w14:paraId="49E0412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84395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57370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A4E06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700-lecia 39, Żnin, 88-400 Żnin</w:t>
            </w:r>
          </w:p>
        </w:tc>
      </w:tr>
      <w:tr w:rsidR="00BC0FC4" w14:paraId="4173309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14512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3A8B1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id="3" w:name="id506-w-lbl"/>
            <w:bookmarkEnd w:id="3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B7063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Lidia Wieczorek</w:t>
            </w:r>
          </w:p>
        </w:tc>
      </w:tr>
      <w:tr w:rsidR="00BC0FC4" w14:paraId="5C02454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C44FB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F4481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Służbowy telefon </w:t>
            </w:r>
            <w:r>
              <w:rPr>
                <w:rFonts w:ascii="Calibri" w:eastAsia="Calibri" w:hAnsi="Calibri" w:cs="Calibri"/>
                <w:color w:val="000000"/>
              </w:rPr>
              <w:t>pracownika/pracowników urzędu marszałkowskiego/urzędu miasta/urzędu gminy/ starostwa powiatowego odpowiedzialnego/odpowiedzialnych za przygotowanie danych</w:t>
            </w:r>
            <w:bookmarkStart w:id="4" w:name="id508-w-lbl"/>
            <w:bookmarkEnd w:id="4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3AAF5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516994567</w:t>
            </w:r>
          </w:p>
        </w:tc>
      </w:tr>
      <w:tr w:rsidR="00BC0FC4" w14:paraId="04D6934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8B18C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03242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id="5" w:name="id50a-w-lbl"/>
            <w:bookmarkEnd w:id="5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4E51F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l.wieczorek@gminaznin.pl</w:t>
            </w:r>
          </w:p>
        </w:tc>
      </w:tr>
      <w:tr w:rsidR="00BC0FC4" w14:paraId="7CD0A4D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BF8E9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8C362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C5E0C" w14:textId="77777777" w:rsidR="00BC0FC4" w:rsidRDefault="00BC0FC4">
            <w:pPr>
              <w:spacing w:after="0"/>
            </w:pPr>
          </w:p>
        </w:tc>
      </w:tr>
    </w:tbl>
    <w:p w14:paraId="6B517618" w14:textId="77777777" w:rsidR="00BC0FC4" w:rsidRDefault="00E652E5">
      <w:pPr>
        <w:spacing w:after="0"/>
      </w:pPr>
      <w:r>
        <w:br/>
      </w:r>
    </w:p>
    <w:bookmarkEnd w:id="1"/>
    <w:p w14:paraId="2F2C5F65" w14:textId="77777777" w:rsidR="00BC0FC4" w:rsidRDefault="00E652E5">
      <w:pPr>
        <w:spacing w:after="0"/>
      </w:pPr>
      <w:r>
        <w:rPr>
          <w:rFonts w:ascii="Calibri" w:eastAsia="Calibri" w:hAnsi="Calibri" w:cs="Calibri"/>
          <w:b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382"/>
        <w:gridCol w:w="6213"/>
      </w:tblGrid>
      <w:tr w:rsidR="00BC0FC4" w14:paraId="5CFE7FB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47617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3265F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3F86E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BC0FC4" w14:paraId="791B1FA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62463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EB772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</w:t>
            </w:r>
            <w:r>
              <w:rPr>
                <w:rFonts w:ascii="Calibri" w:eastAsia="Calibri" w:hAnsi="Calibri" w:cs="Calibri"/>
                <w:color w:val="000000"/>
              </w:rPr>
              <w:t>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03CD8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PL0404_ZSO</w:t>
            </w:r>
          </w:p>
        </w:tc>
      </w:tr>
      <w:tr w:rsidR="00BC0FC4" w14:paraId="591817C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A4D2B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F3C11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04306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Ograniczenie emisji z instalacji o małej mocy do 1 MW, w których następuje spalanie paliw stałych</w:t>
            </w:r>
          </w:p>
        </w:tc>
      </w:tr>
      <w:tr w:rsidR="00BC0FC4" w14:paraId="2BAA867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4AB33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873B5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BB8BA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BC0FC4" w14:paraId="58FB708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58DB3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9D948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6" w:name="id50d-w-lbl"/>
            <w:bookmarkEnd w:id="6"/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15D0C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Zastąpienie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niskosprawnych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urządzeń grzewczych </w:t>
            </w:r>
            <w:r>
              <w:rPr>
                <w:rFonts w:ascii="Calibri" w:eastAsia="Calibri" w:hAnsi="Calibri" w:cs="Calibri"/>
                <w:color w:val="000000"/>
              </w:rPr>
              <w:t xml:space="preserve">opalanych paliwami stałymi podłączeniem do sieci ciepłowniczej lub kotłami na ogrzewanie gazowe, elektryczne, zasilanymi olejem opałowym, OZE lub kotłami węglowymi/na biomasę spełniającymi wymagania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lastRenderedPageBreak/>
              <w:t>ekoprojektu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w budynkach mieszkalnych, lokalach, budynkach użyteczności publicznej, budynkach usługowych, produkcyjnych i handlowych. Prowadzenie działań termomodernizacyjnych w celu zwiększenia efektywności energetycznej budynków, w których dokonywana jest wymiana urządzeń grzewczych.</w:t>
            </w:r>
          </w:p>
        </w:tc>
      </w:tr>
      <w:tr w:rsidR="00BC0FC4" w14:paraId="2E86C0F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986DF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5.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7F4F4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CE33F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BC0FC4" w14:paraId="1641FAD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60F8A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ED702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B3235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Żnin gm. miejsko-wiejska 0419063</w:t>
            </w:r>
          </w:p>
        </w:tc>
      </w:tr>
      <w:tr w:rsidR="00BC0FC4" w14:paraId="4330967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1C16E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68E4E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DE4D4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lipiec 2020 - grudzień 2022</w:t>
            </w:r>
          </w:p>
        </w:tc>
      </w:tr>
      <w:tr w:rsidR="00BC0FC4" w14:paraId="12500C1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87B57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08FF8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0155A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BC0FC4" w14:paraId="65FC07A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BB102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2627C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Kategoria źródeł emisji, której dotyczy działanie </w:t>
            </w:r>
            <w:r>
              <w:rPr>
                <w:rFonts w:ascii="Calibri" w:eastAsia="Calibri" w:hAnsi="Calibri" w:cs="Calibri"/>
                <w:color w:val="000000"/>
              </w:rPr>
              <w:t>naprawcze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8F0D6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D: źródła związane z handlem i mieszkalnictwem</w:t>
            </w:r>
          </w:p>
        </w:tc>
      </w:tr>
      <w:tr w:rsidR="00BC0FC4" w14:paraId="447D29D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E5734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42EF1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Efekt rzeczowy działania naprawczego obliczony (oszacowany) na podstawie wskaźnika(-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 monitorowania postępu realizacji działania naprawczego w roku zakończenia programu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9D794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Miasto / ulica </w:t>
            </w:r>
            <w:r>
              <w:rPr>
                <w:rFonts w:ascii="Calibri" w:eastAsia="Calibri" w:hAnsi="Calibri" w:cs="Calibri"/>
                <w:color w:val="000000"/>
              </w:rPr>
              <w:t>Gmina Żnin: ul. 700-lecia 39, 700-lecia 39; Żnin: 700-lecia 39</w:t>
            </w:r>
          </w:p>
          <w:p w14:paraId="243FFE57" w14:textId="77777777" w:rsidR="00BC0FC4" w:rsidRDefault="00E652E5">
            <w:pPr>
              <w:spacing w:after="0"/>
            </w:pPr>
            <w:bookmarkStart w:id="7" w:name="id50f"/>
            <w:r>
              <w:rPr>
                <w:rFonts w:ascii="Calibri" w:eastAsia="Calibri" w:hAnsi="Calibri" w:cs="Calibri"/>
                <w:b/>
                <w:color w:val="000000"/>
              </w:rPr>
              <w:t>Liczba nowo wybudowanych budynków mieszkalnych lub lokali, które wykorzystują niskoemisyjne lub zeroemisyjne źródła ciepła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BC0FC4" w14:paraId="0140F47F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0D2493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33F05E7D" w14:textId="77777777" w:rsidR="00BC0FC4" w:rsidRDefault="00BC0FC4"/>
          <w:p w14:paraId="2765BDA6" w14:textId="77777777" w:rsidR="00BC0FC4" w:rsidRDefault="00E652E5">
            <w:pPr>
              <w:spacing w:after="0"/>
            </w:pPr>
            <w:bookmarkStart w:id="8" w:name="id510"/>
            <w:bookmarkEnd w:id="7"/>
            <w:r>
              <w:rPr>
                <w:rFonts w:ascii="Calibri" w:eastAsia="Calibri" w:hAnsi="Calibri" w:cs="Calibri"/>
                <w:b/>
                <w:color w:val="000000"/>
              </w:rPr>
              <w:t>Liczba zlikwidowanych kotłów na paliwo stałe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160"/>
            </w:tblGrid>
            <w:tr w:rsidR="00BC0FC4" w14:paraId="1F394AC7" w14:textId="77777777">
              <w:trPr>
                <w:trHeight w:val="30"/>
                <w:tblCellSpacing w:w="20" w:type="dxa"/>
              </w:trPr>
              <w:tc>
                <w:tcPr>
                  <w:tcW w:w="10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295F4A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149</w:t>
                  </w:r>
                </w:p>
              </w:tc>
            </w:tr>
          </w:tbl>
          <w:p w14:paraId="73F6688D" w14:textId="77777777" w:rsidR="00BC0FC4" w:rsidRDefault="00BC0FC4"/>
          <w:p w14:paraId="4F15F0E1" w14:textId="77777777" w:rsidR="00BC0FC4" w:rsidRDefault="00E652E5">
            <w:pPr>
              <w:spacing w:after="0"/>
            </w:pPr>
            <w:bookmarkStart w:id="9" w:name="id511"/>
            <w:bookmarkEnd w:id="8"/>
            <w:r>
              <w:rPr>
                <w:rFonts w:ascii="Calibri" w:eastAsia="Calibri" w:hAnsi="Calibri" w:cs="Calibri"/>
                <w:b/>
                <w:color w:val="000000"/>
              </w:rPr>
              <w:t>Liczba [szt.] budynków, w tym jednorodzinnych i wielorodzinnych lub lokali, w których została dokonana: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3450"/>
              <w:gridCol w:w="2733"/>
            </w:tblGrid>
            <w:tr w:rsidR="00BC0FC4" w14:paraId="2E61BDBE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C6CF84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podłączenie do sieci cieplnej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13C462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</w:t>
                  </w:r>
                </w:p>
              </w:tc>
            </w:tr>
            <w:tr w:rsidR="00BC0FC4" w14:paraId="176A77B2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B8E934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zmiana paliwa węglowego na gazowe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D75F29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43</w:t>
                  </w:r>
                </w:p>
              </w:tc>
            </w:tr>
            <w:tr w:rsidR="00BC0FC4" w14:paraId="049EA91B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7EAC4C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instalacja pompy ciepła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A4C823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43</w:t>
                  </w:r>
                </w:p>
              </w:tc>
            </w:tr>
            <w:tr w:rsidR="00BC0FC4" w14:paraId="4871DEE8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CA21BC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zmiana kotła na nowy kocioł węglowy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zasilany ręczne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7D1A97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BC0FC4" w14:paraId="512E45C4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815222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zmiana kotła na nowy kocioł węglowy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zasilany automatycznie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38B2C0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25</w:t>
                  </w:r>
                </w:p>
              </w:tc>
            </w:tr>
            <w:tr w:rsidR="00BC0FC4" w14:paraId="28D3A95C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375E1F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zmiana kotła na nowy kocioł na biomasę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, zasilany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ręcznie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22B703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</w:t>
                  </w:r>
                </w:p>
              </w:tc>
            </w:tr>
            <w:tr w:rsidR="00BC0FC4" w14:paraId="460C4085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14FBE5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zmiana kotła na nowy kocioł na biomasę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zasilany automatycznie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10795A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29</w:t>
                  </w:r>
                </w:p>
              </w:tc>
            </w:tr>
            <w:tr w:rsidR="00BC0FC4" w14:paraId="1886AF79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140B73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zmiana ogrzewania węglowego na elektryczne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083284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BC0FC4" w14:paraId="3DA861EC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066D4F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zmiana paliwa węglowego na olejowe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9C1397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BC0FC4" w14:paraId="3CD62132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C171F3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zmiana paliwa na gazowe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3D619A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</w:t>
                  </w:r>
                </w:p>
              </w:tc>
            </w:tr>
            <w:tr w:rsidR="00BC0FC4" w14:paraId="614BFFA5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C4433E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zmiana paliwa na olejowe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5497AF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BC0FC4" w14:paraId="6D202C32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9B4C83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termomodernizacja i zmiana kotła na węglowy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ręczny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D302D3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BC0FC4" w14:paraId="101616C6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4C6850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termomodernizacja i zmiana kotła na węglowy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automatyczny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4A7923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BC0FC4" w14:paraId="4AE6F850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74625A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termomodernizacja i zmiana kotła na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biomasę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ręczny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EDE7EC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BC0FC4" w14:paraId="7EBC0E1C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D0FC04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termomodernizacja i zmiana kotła na biomasę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automatyczny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60EEF6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</w:t>
                  </w:r>
                </w:p>
              </w:tc>
            </w:tr>
            <w:tr w:rsidR="00BC0FC4" w14:paraId="3AE20D71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76319A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likwidacja kotła węglowego poprzez podłączenie do sieci cieplnej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598F7A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BC0FC4" w14:paraId="26366885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2A84E4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likwidacja kotła węglowego poprzez podłączenie pompy ciepła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38D454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</w:t>
                  </w:r>
                </w:p>
              </w:tc>
            </w:tr>
            <w:tr w:rsidR="00BC0FC4" w14:paraId="420C1957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546D2B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likwidacja kotła węglowego poprzez zastosowanie ogrzewania elektrycznego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ECBC9A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6534FDB0" w14:textId="77777777" w:rsidR="00BC0FC4" w:rsidRDefault="00BC0FC4"/>
          <w:p w14:paraId="3CF53609" w14:textId="77777777" w:rsidR="00BC0FC4" w:rsidRDefault="00E652E5">
            <w:pPr>
              <w:spacing w:after="0"/>
            </w:pPr>
            <w:bookmarkStart w:id="10" w:name="id512"/>
            <w:bookmarkEnd w:id="9"/>
            <w:r>
              <w:rPr>
                <w:rFonts w:ascii="Calibri" w:eastAsia="Calibri" w:hAnsi="Calibri" w:cs="Calibri"/>
                <w:b/>
                <w:color w:val="000000"/>
              </w:rPr>
              <w:t xml:space="preserve">Powierzchnia [m²] budynków, w tym jednorodzinnych i </w:t>
            </w:r>
            <w:r>
              <w:rPr>
                <w:rFonts w:ascii="Calibri" w:eastAsia="Calibri" w:hAnsi="Calibri" w:cs="Calibri"/>
                <w:b/>
                <w:color w:val="000000"/>
              </w:rPr>
              <w:t>wielorodzinnych lub lokali, w których została dokonana: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3407"/>
              <w:gridCol w:w="2776"/>
            </w:tblGrid>
            <w:tr w:rsidR="00BC0FC4" w14:paraId="57C3E599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26BCBB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podłączenie do sieci cieplnej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231405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311</w:t>
                  </w:r>
                </w:p>
              </w:tc>
            </w:tr>
            <w:tr w:rsidR="00BC0FC4" w14:paraId="013D0561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4BF9FF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zmiana paliwa węglowego na gazowe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C27631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5257</w:t>
                  </w:r>
                </w:p>
              </w:tc>
            </w:tr>
            <w:tr w:rsidR="00BC0FC4" w14:paraId="60EBC986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0409F8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instalacja pompy ciepła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FF3D9F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6616</w:t>
                  </w:r>
                </w:p>
              </w:tc>
            </w:tr>
            <w:tr w:rsidR="00BC0FC4" w14:paraId="4AFD462C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9F0A39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zmiana kotła na nowy kocioł węglowy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zasilany ręczne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57FFCF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0</w:t>
                  </w:r>
                </w:p>
              </w:tc>
            </w:tr>
            <w:tr w:rsidR="00BC0FC4" w14:paraId="37F02B1B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79D2A3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zmiana kotła na nowy kocioł węglowy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zasilany automatycznie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929878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3117</w:t>
                  </w:r>
                </w:p>
              </w:tc>
            </w:tr>
            <w:tr w:rsidR="00BC0FC4" w14:paraId="58E54710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B279C9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zmiana kotła na nowy kocioł na biomasę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zasilany ręcznie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F6D8BB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120</w:t>
                  </w:r>
                </w:p>
              </w:tc>
            </w:tr>
            <w:tr w:rsidR="00BC0FC4" w14:paraId="7FF2C566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E41570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zmiana kotła na nowy kocioł na biomasę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zasilany automatycznie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1767B8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3990</w:t>
                  </w:r>
                </w:p>
              </w:tc>
            </w:tr>
            <w:tr w:rsidR="00BC0FC4" w14:paraId="62F27848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8BC5CE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zmiana ogrzewania węglowego na elektryczne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302B1B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BC0FC4" w14:paraId="392DD163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FD5B52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zmiana paliwa węglowego na olejowe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A50140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BC0FC4" w14:paraId="3F2702F9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C69457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zmiana paliwa na gazowe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358B1F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269</w:t>
                  </w:r>
                </w:p>
              </w:tc>
            </w:tr>
            <w:tr w:rsidR="00BC0FC4" w14:paraId="0642DF4B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A9D4B6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zmiana paliwa na olejowe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52242E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BC0FC4" w14:paraId="00DDC2D4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7CE6E9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termomodernizacja i zmiana kotła na węglowy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ręczny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B347FF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BC0FC4" w14:paraId="0E74CDBD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87F38A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termomodernizacja i zmiana kotła na węglowy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automatyczny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96DBA3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BC0FC4" w14:paraId="0D23935F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05971D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termomodernizacja i zmiana kotła na biomasę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ręczny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830A01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BC0FC4" w14:paraId="026DFE79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D9502C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termomodernizacja i zmiana kotła na biomasę spełniający wymagania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ekoprojektu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, automatyczny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E5655A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175</w:t>
                  </w:r>
                </w:p>
              </w:tc>
            </w:tr>
            <w:tr w:rsidR="00BC0FC4" w14:paraId="6B0F97BE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C81417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likwidacja kotła węglowego poprzez podłączenie do sieci cieplnej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B78FAD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BC0FC4" w14:paraId="2C96500E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3D4131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termomodernizacja i likwidacja kotła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węglowego poprzez podłączenie pompy ciepła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FAE7AA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392</w:t>
                  </w:r>
                </w:p>
              </w:tc>
            </w:tr>
            <w:tr w:rsidR="00BC0FC4" w14:paraId="5A93FBD5" w14:textId="77777777">
              <w:trPr>
                <w:trHeight w:val="30"/>
                <w:tblCellSpacing w:w="20" w:type="dxa"/>
              </w:trPr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8A0720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likwidacja kotła węglowego poprzez zastosowanie ogrzewania elektrycznego</w:t>
                  </w:r>
                </w:p>
              </w:tc>
              <w:tc>
                <w:tcPr>
                  <w:tcW w:w="4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400887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7A30FD95" w14:textId="77777777" w:rsidR="00BC0FC4" w:rsidRDefault="00BC0FC4"/>
        </w:tc>
        <w:bookmarkEnd w:id="10"/>
      </w:tr>
      <w:tr w:rsidR="00BC0FC4" w14:paraId="370D877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B5941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11.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BC9E8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Szacunkowa redukcja wielkości emisji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poszczególnych substancji w powietrzu w roku zakończenia </w:t>
            </w:r>
            <w:r>
              <w:rPr>
                <w:rFonts w:ascii="Calibri" w:eastAsia="Calibri" w:hAnsi="Calibri" w:cs="Calibri"/>
                <w:color w:val="000000"/>
              </w:rPr>
              <w:t>programu w związku z realizacją działania naprawczego wskazanego  w programie (Mg/rok)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DCB6F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Całkowita szacunkowa redukcja emisji [kg/rok]</w:t>
            </w:r>
          </w:p>
          <w:p w14:paraId="0352286F" w14:textId="77777777" w:rsidR="00BC0FC4" w:rsidRDefault="00E652E5">
            <w:pPr>
              <w:spacing w:after="0"/>
            </w:pPr>
            <w:bookmarkStart w:id="11" w:name="id513"/>
            <w:r>
              <w:rPr>
                <w:rFonts w:ascii="Calibri" w:eastAsia="Calibri" w:hAnsi="Calibri" w:cs="Calibri"/>
                <w:b/>
                <w:color w:val="000000"/>
              </w:rPr>
              <w:t>PM10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320"/>
            </w:tblGrid>
            <w:tr w:rsidR="00BC0FC4" w14:paraId="6CA59A2F" w14:textId="77777777">
              <w:trPr>
                <w:trHeight w:val="30"/>
                <w:tblCellSpacing w:w="20" w:type="dxa"/>
              </w:trPr>
              <w:tc>
                <w:tcPr>
                  <w:tcW w:w="1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E5EC44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9,89</w:t>
                  </w:r>
                </w:p>
              </w:tc>
            </w:tr>
          </w:tbl>
          <w:p w14:paraId="2818F7BB" w14:textId="77777777" w:rsidR="00BC0FC4" w:rsidRDefault="00BC0FC4"/>
          <w:p w14:paraId="60E47A1A" w14:textId="77777777" w:rsidR="00BC0FC4" w:rsidRDefault="00E652E5">
            <w:pPr>
              <w:spacing w:after="0"/>
            </w:pPr>
            <w:bookmarkStart w:id="12" w:name="id514"/>
            <w:bookmarkEnd w:id="11"/>
            <w:r>
              <w:rPr>
                <w:rFonts w:ascii="Calibri" w:eastAsia="Calibri" w:hAnsi="Calibri" w:cs="Calibri"/>
                <w:b/>
                <w:color w:val="000000"/>
              </w:rPr>
              <w:t>B(a)P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600"/>
            </w:tblGrid>
            <w:tr w:rsidR="00BC0FC4" w14:paraId="3763E802" w14:textId="77777777">
              <w:trPr>
                <w:trHeight w:val="30"/>
                <w:tblCellSpacing w:w="20" w:type="dxa"/>
              </w:trPr>
              <w:tc>
                <w:tcPr>
                  <w:tcW w:w="2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2D27FD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0,004764</w:t>
                  </w:r>
                </w:p>
              </w:tc>
            </w:tr>
          </w:tbl>
          <w:p w14:paraId="0EC85911" w14:textId="77777777" w:rsidR="00BC0FC4" w:rsidRDefault="00BC0FC4"/>
        </w:tc>
        <w:bookmarkEnd w:id="12"/>
      </w:tr>
      <w:tr w:rsidR="00BC0FC4" w14:paraId="37782AB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2B31B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12.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DC23C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PLN), źródła finansowania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1772D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Szacunkowy </w:t>
            </w:r>
            <w:r>
              <w:rPr>
                <w:rFonts w:ascii="Calibri" w:eastAsia="Calibri" w:hAnsi="Calibri" w:cs="Calibri"/>
                <w:b/>
                <w:color w:val="000000"/>
              </w:rPr>
              <w:t>koszt:</w:t>
            </w:r>
            <w:r>
              <w:rPr>
                <w:rFonts w:ascii="Calibri" w:eastAsia="Calibri" w:hAnsi="Calibri" w:cs="Calibri"/>
                <w:color w:val="000000"/>
              </w:rPr>
              <w:t> 2418456,39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92"/>
              <w:gridCol w:w="1963"/>
            </w:tblGrid>
            <w:tr w:rsidR="00BC0FC4" w14:paraId="456D215F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05CB19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4D3813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BC0FC4" w14:paraId="7699E86F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A605B8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360CE8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387522,28</w:t>
                  </w:r>
                </w:p>
              </w:tc>
            </w:tr>
            <w:tr w:rsidR="00BC0FC4" w14:paraId="03D02619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76E775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9A342B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BC0FC4" w14:paraId="18512F90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5243B4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FC3A30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886481,06</w:t>
                  </w:r>
                </w:p>
              </w:tc>
            </w:tr>
            <w:tr w:rsidR="00BC0FC4" w14:paraId="48E3B789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9A5EE8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37E1F2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BC0FC4" w14:paraId="107F0A13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04EC91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F462CC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BC0FC4" w14:paraId="65FC6C7F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B225D5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625FA7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1FDB3475" w14:textId="77777777" w:rsidR="00BC0FC4" w:rsidRDefault="00BC0FC4"/>
        </w:tc>
      </w:tr>
      <w:tr w:rsidR="00BC0FC4" w14:paraId="0596496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ABF5D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C1E4F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Wysokość całkowita poniesionych kosztów (w EUR), </w:t>
            </w:r>
            <w:r>
              <w:rPr>
                <w:rFonts w:ascii="Calibri" w:eastAsia="Calibri" w:hAnsi="Calibri" w:cs="Calibri"/>
                <w:color w:val="000000"/>
              </w:rPr>
              <w:t>źródła finansowania</w:t>
            </w:r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3C080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543034,04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92"/>
              <w:gridCol w:w="1998"/>
            </w:tblGrid>
            <w:tr w:rsidR="00BC0FC4" w14:paraId="00CED7E4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FCB574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CA23DE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BC0FC4" w14:paraId="2C922108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3CE9F2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E7B186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87013,27</w:t>
                  </w:r>
                </w:p>
              </w:tc>
            </w:tr>
            <w:tr w:rsidR="00BC0FC4" w14:paraId="70468D8E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0A0CB4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9640F4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BC0FC4" w14:paraId="0B0EB9BD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B17446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C68CA6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199048,20</w:t>
                  </w:r>
                </w:p>
              </w:tc>
            </w:tr>
            <w:tr w:rsidR="00BC0FC4" w14:paraId="6A67B66A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F83DD5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68FABC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BC0FC4" w14:paraId="07C3D10B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CE0296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45F48F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BC0FC4" w14:paraId="4348CE28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374438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412583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5B19BDE1" w14:textId="77777777" w:rsidR="00BC0FC4" w:rsidRDefault="00BC0FC4"/>
        </w:tc>
      </w:tr>
      <w:tr w:rsidR="00BC0FC4" w14:paraId="3E75207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B37D4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</w:p>
        </w:tc>
        <w:tc>
          <w:tcPr>
            <w:tcW w:w="3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9B56F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13" w:name="id515-w-lbl"/>
            <w:bookmarkEnd w:id="13"/>
          </w:p>
        </w:tc>
        <w:tc>
          <w:tcPr>
            <w:tcW w:w="9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208B7" w14:textId="77777777" w:rsidR="00BC0FC4" w:rsidRDefault="00BC0FC4">
            <w:pPr>
              <w:spacing w:after="0"/>
            </w:pPr>
          </w:p>
        </w:tc>
      </w:tr>
    </w:tbl>
    <w:p w14:paraId="2E6B0963" w14:textId="77777777" w:rsidR="00BC0FC4" w:rsidRDefault="00E652E5">
      <w:pPr>
        <w:spacing w:after="0"/>
      </w:pPr>
      <w:r>
        <w:br/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3119"/>
        <w:gridCol w:w="5474"/>
      </w:tblGrid>
      <w:tr w:rsidR="00BC0FC4" w14:paraId="39B1B53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3EF7C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73DB1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67A62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BC0FC4" w14:paraId="5408BEA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251AD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4515C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2057A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PL0404_EE</w:t>
            </w:r>
          </w:p>
        </w:tc>
      </w:tr>
      <w:tr w:rsidR="00BC0FC4" w14:paraId="3F1E70C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63839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7DEB7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7DDA2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Edukacja ekologiczna</w:t>
            </w:r>
          </w:p>
        </w:tc>
      </w:tr>
      <w:tr w:rsidR="00BC0FC4" w14:paraId="00FEBB4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A90B1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D8176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C5751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BC0FC4" w14:paraId="09AB482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29E21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938F3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14" w:name="id517-w-lbl"/>
            <w:bookmarkEnd w:id="14"/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A82DD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Prowadzenie akcji edukacyjnych uświadamiających mieszkańcom: zagrożenia dla zdrowia, jakie niesie ze </w:t>
            </w:r>
            <w:r>
              <w:rPr>
                <w:rFonts w:ascii="Calibri" w:eastAsia="Calibri" w:hAnsi="Calibri" w:cs="Calibri"/>
                <w:color w:val="000000"/>
              </w:rPr>
              <w:t xml:space="preserve">sobą zanieczyszczenie powietrza; wpływ spalania paliw niskiej jakości oraz odpadów na jakość powietrza oraz informowanie mieszkańców o zakazach związanych z postępowaniem z odpadami oraz wynikających z uchwały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antysmogowej.</w:t>
            </w:r>
          </w:p>
        </w:tc>
      </w:tr>
      <w:tr w:rsidR="00BC0FC4" w14:paraId="56FA717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BE147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5.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E23DA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251D6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BC0FC4" w14:paraId="4A11E1D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F72DD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66E8F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C61D4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Żnin gm. miejsko-wiejska 0419063</w:t>
            </w:r>
          </w:p>
        </w:tc>
      </w:tr>
      <w:tr w:rsidR="00BC0FC4" w14:paraId="4B81370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227E3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0F213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3AF19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lipiec 2020 - lipiec 2023</w:t>
            </w:r>
          </w:p>
        </w:tc>
      </w:tr>
      <w:tr w:rsidR="00BC0FC4" w14:paraId="25F1A0F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83B44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67CFE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5D538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BC0FC4" w14:paraId="56175DE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99CA4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2928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69463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D: źródła związane z handlem i mieszkalnictwem</w:t>
            </w:r>
          </w:p>
        </w:tc>
      </w:tr>
      <w:tr w:rsidR="00BC0FC4" w14:paraId="735089A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B1D45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EC78A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Efekt rzeczowy działania naprawczego obliczony (oszacowany) na podstawie wskaźnika(-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 monitorowania postępu realizacji działania naprawczego w roku zakończenia programu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9F36B" w14:textId="77777777" w:rsidR="00BC0FC4" w:rsidRDefault="00E652E5">
            <w:pPr>
              <w:spacing w:after="0"/>
            </w:pPr>
            <w:bookmarkStart w:id="15" w:name="id519"/>
            <w:r>
              <w:rPr>
                <w:rFonts w:ascii="Calibri" w:eastAsia="Calibri" w:hAnsi="Calibri" w:cs="Calibri"/>
                <w:b/>
                <w:color w:val="000000"/>
              </w:rPr>
              <w:t xml:space="preserve">Liczba placówek </w:t>
            </w:r>
            <w:r>
              <w:rPr>
                <w:rFonts w:ascii="Calibri" w:eastAsia="Calibri" w:hAnsi="Calibri" w:cs="Calibri"/>
                <w:b/>
                <w:color w:val="000000"/>
              </w:rPr>
              <w:t>oświatowych objętych edukacją ekologiczną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840"/>
            </w:tblGrid>
            <w:tr w:rsidR="00BC0FC4" w14:paraId="397D2209" w14:textId="77777777">
              <w:trPr>
                <w:trHeight w:val="30"/>
                <w:tblCellSpacing w:w="20" w:type="dxa"/>
              </w:trPr>
              <w:tc>
                <w:tcPr>
                  <w:tcW w:w="7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C1421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17</w:t>
                  </w:r>
                </w:p>
              </w:tc>
            </w:tr>
          </w:tbl>
          <w:p w14:paraId="108F8A6A" w14:textId="77777777" w:rsidR="00BC0FC4" w:rsidRDefault="00BC0FC4"/>
          <w:p w14:paraId="6DBDC17F" w14:textId="77777777" w:rsidR="00BC0FC4" w:rsidRDefault="00E652E5">
            <w:pPr>
              <w:spacing w:after="0"/>
            </w:pPr>
            <w:bookmarkStart w:id="16" w:name="id51a"/>
            <w:bookmarkEnd w:id="15"/>
            <w:r>
              <w:rPr>
                <w:rFonts w:ascii="Calibri" w:eastAsia="Calibri" w:hAnsi="Calibri" w:cs="Calibri"/>
                <w:b/>
                <w:color w:val="000000"/>
              </w:rPr>
              <w:t>Liczba przeprowadzonych kampanii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BC0FC4" w14:paraId="769195EB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B51FCC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</w:t>
                  </w:r>
                </w:p>
              </w:tc>
            </w:tr>
          </w:tbl>
          <w:p w14:paraId="4A315D25" w14:textId="77777777" w:rsidR="00BC0FC4" w:rsidRDefault="00BC0FC4"/>
          <w:p w14:paraId="62CF292F" w14:textId="77777777" w:rsidR="00BC0FC4" w:rsidRDefault="00E652E5">
            <w:pPr>
              <w:spacing w:after="0"/>
            </w:pPr>
            <w:bookmarkStart w:id="17" w:name="id51b"/>
            <w:bookmarkEnd w:id="16"/>
            <w:r>
              <w:rPr>
                <w:rFonts w:ascii="Calibri" w:eastAsia="Calibri" w:hAnsi="Calibri" w:cs="Calibri"/>
                <w:b/>
                <w:color w:val="000000"/>
              </w:rPr>
              <w:t>Liczba przeprowadzonych akcji szkolnych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BC0FC4" w14:paraId="04AEEAD8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6BDA9F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</w:t>
                  </w:r>
                </w:p>
              </w:tc>
            </w:tr>
          </w:tbl>
          <w:p w14:paraId="45741538" w14:textId="77777777" w:rsidR="00BC0FC4" w:rsidRDefault="00BC0FC4"/>
          <w:p w14:paraId="115EDA64" w14:textId="77777777" w:rsidR="00BC0FC4" w:rsidRDefault="00E652E5">
            <w:pPr>
              <w:spacing w:after="0"/>
            </w:pPr>
            <w:bookmarkStart w:id="18" w:name="id51c"/>
            <w:bookmarkEnd w:id="17"/>
            <w:r>
              <w:rPr>
                <w:rFonts w:ascii="Calibri" w:eastAsia="Calibri" w:hAnsi="Calibri" w:cs="Calibri"/>
                <w:b/>
                <w:color w:val="000000"/>
              </w:rPr>
              <w:t>Liczba przeprowadzonych konferencji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BC0FC4" w14:paraId="618E02C6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ECE805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200D429E" w14:textId="77777777" w:rsidR="00BC0FC4" w:rsidRDefault="00BC0FC4"/>
          <w:p w14:paraId="37C17553" w14:textId="77777777" w:rsidR="00BC0FC4" w:rsidRDefault="00E652E5">
            <w:pPr>
              <w:spacing w:after="0"/>
            </w:pPr>
            <w:bookmarkStart w:id="19" w:name="id51d"/>
            <w:bookmarkEnd w:id="18"/>
            <w:r>
              <w:rPr>
                <w:rFonts w:ascii="Calibri" w:eastAsia="Calibri" w:hAnsi="Calibri" w:cs="Calibri"/>
                <w:b/>
                <w:color w:val="000000"/>
              </w:rPr>
              <w:t xml:space="preserve">Liczba osób objętych działaniami </w:t>
            </w:r>
            <w:r>
              <w:rPr>
                <w:rFonts w:ascii="Calibri" w:eastAsia="Calibri" w:hAnsi="Calibri" w:cs="Calibri"/>
                <w:b/>
                <w:color w:val="000000"/>
              </w:rPr>
              <w:t>informacyjnymi i edukacyjnymi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480"/>
            </w:tblGrid>
            <w:tr w:rsidR="00BC0FC4" w14:paraId="18F44A28" w14:textId="77777777">
              <w:trPr>
                <w:trHeight w:val="30"/>
                <w:tblCellSpacing w:w="20" w:type="dxa"/>
              </w:trPr>
              <w:tc>
                <w:tcPr>
                  <w:tcW w:w="1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BEC766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2574</w:t>
                  </w:r>
                </w:p>
              </w:tc>
            </w:tr>
          </w:tbl>
          <w:p w14:paraId="6ECD998D" w14:textId="77777777" w:rsidR="00BC0FC4" w:rsidRDefault="00BC0FC4"/>
          <w:p w14:paraId="608898D4" w14:textId="77777777" w:rsidR="00BC0FC4" w:rsidRDefault="00E652E5">
            <w:pPr>
              <w:spacing w:after="0"/>
            </w:pPr>
            <w:bookmarkStart w:id="20" w:name="id51e"/>
            <w:bookmarkEnd w:id="19"/>
            <w:r>
              <w:rPr>
                <w:rFonts w:ascii="Calibri" w:eastAsia="Calibri" w:hAnsi="Calibri" w:cs="Calibri"/>
                <w:b/>
                <w:color w:val="000000"/>
              </w:rPr>
              <w:t>Liczba przygotowanych materiałów edukacyjnych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BC0FC4" w14:paraId="2587DEA5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5BD85A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</w:t>
                  </w:r>
                </w:p>
              </w:tc>
            </w:tr>
          </w:tbl>
          <w:p w14:paraId="687533C9" w14:textId="77777777" w:rsidR="00BC0FC4" w:rsidRDefault="00BC0FC4"/>
        </w:tc>
        <w:bookmarkEnd w:id="20"/>
      </w:tr>
      <w:tr w:rsidR="00BC0FC4" w14:paraId="0495B47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E7BA6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A8C5C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Szacunkowa redukcja wielkości emisji poszczególnych substancji w powietrzu w roku zakończenia programu w związku z realizacją działania </w:t>
            </w:r>
            <w:r>
              <w:rPr>
                <w:rFonts w:ascii="Calibri" w:eastAsia="Calibri" w:hAnsi="Calibri" w:cs="Calibri"/>
                <w:color w:val="000000"/>
              </w:rPr>
              <w:t>naprawczego wskazanego  w programie (Mg/rok)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78567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Nie dotyczy</w:t>
            </w:r>
          </w:p>
        </w:tc>
      </w:tr>
      <w:tr w:rsidR="00BC0FC4" w14:paraId="186685D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9BA62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02A6E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PLN), źródła finansowania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875F0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673,00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92"/>
              <w:gridCol w:w="1963"/>
            </w:tblGrid>
            <w:tr w:rsidR="00BC0FC4" w14:paraId="31B9BEF4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B11F9A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161F3F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BC0FC4" w14:paraId="44AE2573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DF7547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Środki własne JST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A2E814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673,00</w:t>
                  </w:r>
                </w:p>
              </w:tc>
            </w:tr>
            <w:tr w:rsidR="00BC0FC4" w14:paraId="03FC24E4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DF92FA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1677BC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BC0FC4" w14:paraId="7574BCD6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1FFE24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NFOŚiGW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659794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BC0FC4" w14:paraId="7E079A2C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7D672A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EB6ED4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BC0FC4" w14:paraId="174C5A26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B27E0D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9A7A22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BC0FC4" w14:paraId="26ABA3F8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2B1794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34764F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21BE30E5" w14:textId="77777777" w:rsidR="00BC0FC4" w:rsidRDefault="00BC0FC4"/>
        </w:tc>
      </w:tr>
      <w:tr w:rsidR="00BC0FC4" w14:paraId="16D6714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8D82E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13.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A1F19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EUR), źródła finansowania</w:t>
            </w:r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7D95F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151,11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92"/>
              <w:gridCol w:w="1998"/>
            </w:tblGrid>
            <w:tr w:rsidR="00BC0FC4" w14:paraId="47064051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AB02CE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9764E4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BC0FC4" w14:paraId="17A1BD0B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DE33D3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76FBAB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151,11</w:t>
                  </w:r>
                </w:p>
              </w:tc>
            </w:tr>
            <w:tr w:rsidR="00BC0FC4" w14:paraId="56FBAEBF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DE1461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C0AEB9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BC0FC4" w14:paraId="7D6B91A9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6BB06E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5C13AD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BC0FC4" w14:paraId="7F8BF433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BFFAFB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0C28F4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BC0FC4" w14:paraId="1498248A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244762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D34203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BC0FC4" w14:paraId="68E6C12D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BE857F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1417ED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778DD2A1" w14:textId="77777777" w:rsidR="00BC0FC4" w:rsidRDefault="00BC0FC4"/>
        </w:tc>
      </w:tr>
      <w:tr w:rsidR="00BC0FC4" w14:paraId="1B84F8E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4CEAB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</w:p>
        </w:tc>
        <w:tc>
          <w:tcPr>
            <w:tcW w:w="4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94519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21" w:name="id51f-w-lbl"/>
            <w:bookmarkEnd w:id="21"/>
          </w:p>
        </w:tc>
        <w:tc>
          <w:tcPr>
            <w:tcW w:w="8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C94CB" w14:textId="77777777" w:rsidR="00BC0FC4" w:rsidRDefault="00BC0FC4">
            <w:pPr>
              <w:spacing w:after="0"/>
            </w:pPr>
          </w:p>
        </w:tc>
      </w:tr>
    </w:tbl>
    <w:p w14:paraId="574C8E01" w14:textId="77777777" w:rsidR="00BC0FC4" w:rsidRDefault="00E652E5">
      <w:pPr>
        <w:spacing w:after="0"/>
      </w:pPr>
      <w:r>
        <w:br/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3781"/>
        <w:gridCol w:w="4811"/>
      </w:tblGrid>
      <w:tr w:rsidR="00BC0FC4" w14:paraId="136FB4B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09408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BBE50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7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0E0DF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BC0FC4" w14:paraId="5F3FF4E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57573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79EDC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7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62ED8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PL0404_KPP</w:t>
            </w:r>
          </w:p>
        </w:tc>
      </w:tr>
      <w:tr w:rsidR="00BC0FC4" w14:paraId="3D11AEA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312FE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C6248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7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32CFC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Prowadzenie kontroli przestrzegania przepisów </w:t>
            </w:r>
            <w:r>
              <w:rPr>
                <w:rFonts w:ascii="Calibri" w:eastAsia="Calibri" w:hAnsi="Calibri" w:cs="Calibri"/>
                <w:color w:val="000000"/>
              </w:rPr>
              <w:t>ograniczających używanie paliw lub urządzeń do celów grzewczych oraz zakazu spalania odpadów</w:t>
            </w:r>
          </w:p>
        </w:tc>
      </w:tr>
      <w:tr w:rsidR="00BC0FC4" w14:paraId="10B84A5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697E8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E8B8D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7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C8C20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BC0FC4" w14:paraId="263A307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7E317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FAA49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22" w:name="id521-w-lbl"/>
            <w:bookmarkEnd w:id="22"/>
          </w:p>
        </w:tc>
        <w:tc>
          <w:tcPr>
            <w:tcW w:w="7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461D7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Działalność kontrolna w zakresie przestrzegania zakazu spalania odpadów w kotłach i piecach, wypalania traw i łąk oraz przestrzegania zapisów wynikających z tzw. uchwały antysmogowej, o której mowa w art. 96 ustawy POŚ.</w:t>
            </w:r>
          </w:p>
        </w:tc>
      </w:tr>
      <w:tr w:rsidR="00BC0FC4" w14:paraId="4C8C24C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2F029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40E53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7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67BE8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BC0FC4" w14:paraId="3F42217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CF583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37409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7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7681F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Żnin gm. miejsko-wiejska 0419063</w:t>
            </w:r>
          </w:p>
        </w:tc>
      </w:tr>
      <w:tr w:rsidR="00BC0FC4" w14:paraId="50E57DB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B8309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EED2D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7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DA952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lipiec 2020 - </w:t>
            </w:r>
            <w:r>
              <w:rPr>
                <w:rFonts w:ascii="Calibri" w:eastAsia="Calibri" w:hAnsi="Calibri" w:cs="Calibri"/>
                <w:color w:val="000000"/>
              </w:rPr>
              <w:t>lipiec 2023</w:t>
            </w:r>
          </w:p>
        </w:tc>
      </w:tr>
      <w:tr w:rsidR="00BC0FC4" w14:paraId="3A96CD4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3AD0C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24C40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7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3F125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krótkoterminowe</w:t>
            </w:r>
          </w:p>
        </w:tc>
      </w:tr>
      <w:tr w:rsidR="00BC0FC4" w14:paraId="082ECE6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D9136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8A799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7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27066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D: źródła związane z handlem i mieszkalnictwem</w:t>
            </w:r>
          </w:p>
        </w:tc>
      </w:tr>
      <w:tr w:rsidR="00BC0FC4" w14:paraId="3BE7BFA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0F4A0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5623C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Efekt rzeczowy działania naprawczego obliczony </w:t>
            </w:r>
            <w:r>
              <w:rPr>
                <w:rFonts w:ascii="Calibri" w:eastAsia="Calibri" w:hAnsi="Calibri" w:cs="Calibri"/>
                <w:color w:val="000000"/>
              </w:rPr>
              <w:t>(oszacowany) na podstawie wskaźnika(-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 monitorowania postępu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realizacji działania naprawczego w roku zakończenia programu</w:t>
            </w:r>
          </w:p>
        </w:tc>
        <w:tc>
          <w:tcPr>
            <w:tcW w:w="7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675E8" w14:textId="77777777" w:rsidR="00BC0FC4" w:rsidRDefault="00E652E5">
            <w:pPr>
              <w:spacing w:after="0"/>
            </w:pPr>
            <w:bookmarkStart w:id="23" w:name="id523"/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Liczba przeprowadzonych kontroli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BC0FC4" w14:paraId="5843B09F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D62483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9</w:t>
                  </w:r>
                </w:p>
              </w:tc>
            </w:tr>
          </w:tbl>
          <w:p w14:paraId="37DBA758" w14:textId="77777777" w:rsidR="00BC0FC4" w:rsidRDefault="00BC0FC4"/>
          <w:p w14:paraId="00AF9DCF" w14:textId="77777777" w:rsidR="00BC0FC4" w:rsidRDefault="00E652E5">
            <w:pPr>
              <w:spacing w:after="0"/>
            </w:pPr>
            <w:bookmarkStart w:id="24" w:name="id524"/>
            <w:bookmarkEnd w:id="23"/>
            <w:r>
              <w:rPr>
                <w:rFonts w:ascii="Calibri" w:eastAsia="Calibri" w:hAnsi="Calibri" w:cs="Calibri"/>
                <w:b/>
                <w:color w:val="000000"/>
              </w:rPr>
              <w:t>Liczba popełnionych wykroczeń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BC0FC4" w14:paraId="4B4659F8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45C292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64F658EE" w14:textId="77777777" w:rsidR="00BC0FC4" w:rsidRDefault="00BC0FC4"/>
          <w:p w14:paraId="59BE9A7F" w14:textId="77777777" w:rsidR="00BC0FC4" w:rsidRDefault="00E652E5">
            <w:pPr>
              <w:spacing w:after="0"/>
            </w:pPr>
            <w:bookmarkStart w:id="25" w:name="id525"/>
            <w:bookmarkEnd w:id="24"/>
            <w:r>
              <w:rPr>
                <w:rFonts w:ascii="Calibri" w:eastAsia="Calibri" w:hAnsi="Calibri" w:cs="Calibri"/>
                <w:b/>
                <w:color w:val="000000"/>
              </w:rPr>
              <w:t>Liczba udzielonych pouczeń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BC0FC4" w14:paraId="4574B045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39D388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289B12D2" w14:textId="77777777" w:rsidR="00BC0FC4" w:rsidRDefault="00BC0FC4"/>
          <w:p w14:paraId="602DDCA7" w14:textId="77777777" w:rsidR="00BC0FC4" w:rsidRDefault="00E652E5">
            <w:pPr>
              <w:spacing w:after="0"/>
            </w:pPr>
            <w:bookmarkStart w:id="26" w:name="id526"/>
            <w:bookmarkEnd w:id="25"/>
            <w:r>
              <w:rPr>
                <w:rFonts w:ascii="Calibri" w:eastAsia="Calibri" w:hAnsi="Calibri" w:cs="Calibri"/>
                <w:b/>
                <w:color w:val="000000"/>
              </w:rPr>
              <w:t>Liczba wystawionych mandatów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BC0FC4" w14:paraId="1AE6A505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76CEC1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1D5581AB" w14:textId="77777777" w:rsidR="00BC0FC4" w:rsidRDefault="00BC0FC4"/>
          <w:p w14:paraId="745C3038" w14:textId="77777777" w:rsidR="00BC0FC4" w:rsidRDefault="00E652E5">
            <w:pPr>
              <w:spacing w:after="0"/>
            </w:pPr>
            <w:bookmarkStart w:id="27" w:name="id527"/>
            <w:bookmarkEnd w:id="26"/>
            <w:r>
              <w:rPr>
                <w:rFonts w:ascii="Calibri" w:eastAsia="Calibri" w:hAnsi="Calibri" w:cs="Calibri"/>
                <w:b/>
                <w:color w:val="000000"/>
              </w:rPr>
              <w:t>Liczba spraw skierowanych do sądu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BC0FC4" w14:paraId="59DE98A0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B2CFE7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4B920572" w14:textId="77777777" w:rsidR="00BC0FC4" w:rsidRDefault="00BC0FC4"/>
        </w:tc>
        <w:bookmarkEnd w:id="27"/>
      </w:tr>
      <w:tr w:rsidR="00BC0FC4" w14:paraId="527BAFD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05052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11.</w:t>
            </w:r>
          </w:p>
        </w:tc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62DC9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Szacunkowa redukcja wielkości emisji poszczególnych substancji w powietrzu w roku zakończenia programu w związku z realizacją działania naprawczego </w:t>
            </w:r>
            <w:r>
              <w:rPr>
                <w:rFonts w:ascii="Calibri" w:eastAsia="Calibri" w:hAnsi="Calibri" w:cs="Calibri"/>
                <w:color w:val="000000"/>
              </w:rPr>
              <w:t>wskazanego  w programie (Mg/rok)</w:t>
            </w:r>
          </w:p>
        </w:tc>
        <w:tc>
          <w:tcPr>
            <w:tcW w:w="7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7433F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Nie dotyczy</w:t>
            </w:r>
          </w:p>
        </w:tc>
      </w:tr>
      <w:tr w:rsidR="00BC0FC4" w14:paraId="25A7930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49600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B7D3B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PLN), źródła finansowania</w:t>
            </w:r>
          </w:p>
        </w:tc>
        <w:tc>
          <w:tcPr>
            <w:tcW w:w="7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00464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894"/>
              <w:gridCol w:w="1887"/>
            </w:tblGrid>
            <w:tr w:rsidR="00BC0FC4" w14:paraId="1D2AF3C3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0566DE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4813C3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BC0FC4" w14:paraId="68F14BFA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D6441A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FF5F22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BC0FC4" w14:paraId="53E17E09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FCB19B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363D7B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BC0FC4" w14:paraId="770C48DC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ACFDE8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957091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BC0FC4" w14:paraId="2707DDF1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540620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7BCA2D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BC0FC4" w14:paraId="6EF88218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DA25DD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EB7BC9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BC0FC4" w14:paraId="70483C71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A3B5C6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814BDC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1E43AF44" w14:textId="77777777" w:rsidR="00BC0FC4" w:rsidRDefault="00BC0FC4"/>
        </w:tc>
      </w:tr>
      <w:tr w:rsidR="00BC0FC4" w14:paraId="6C9F278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14146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1F552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EUR), źródła finansowania</w:t>
            </w:r>
          </w:p>
        </w:tc>
        <w:tc>
          <w:tcPr>
            <w:tcW w:w="7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D0AEE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876"/>
              <w:gridCol w:w="1905"/>
            </w:tblGrid>
            <w:tr w:rsidR="00BC0FC4" w14:paraId="57104532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791285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C84BCA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BC0FC4" w14:paraId="5A85F6FD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3B6D93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E77525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BC0FC4" w14:paraId="4384D839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612CFD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07C107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BC0FC4" w14:paraId="087C67B9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67E2C4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734DCC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BC0FC4" w14:paraId="41C9A3D9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A3EB2A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81849F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BC0FC4" w14:paraId="723D19C3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9F9EBC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998982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BC0FC4" w14:paraId="089384DE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12505E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A1E9CF" w14:textId="77777777" w:rsidR="00BC0FC4" w:rsidRDefault="00E652E5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1E5CE3E2" w14:textId="77777777" w:rsidR="00BC0FC4" w:rsidRDefault="00BC0FC4"/>
        </w:tc>
      </w:tr>
      <w:tr w:rsidR="00BC0FC4" w14:paraId="26DFB8D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C1207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14.</w:t>
            </w:r>
          </w:p>
        </w:tc>
        <w:tc>
          <w:tcPr>
            <w:tcW w:w="6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C61FF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28" w:name="id528-w-lbl"/>
            <w:bookmarkEnd w:id="28"/>
          </w:p>
        </w:tc>
        <w:tc>
          <w:tcPr>
            <w:tcW w:w="7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84A1C" w14:textId="77777777" w:rsidR="00BC0FC4" w:rsidRDefault="00BC0FC4">
            <w:pPr>
              <w:spacing w:after="0"/>
            </w:pPr>
          </w:p>
        </w:tc>
      </w:tr>
    </w:tbl>
    <w:p w14:paraId="6FC1D695" w14:textId="77777777" w:rsidR="00BC0FC4" w:rsidRDefault="00E652E5">
      <w:pPr>
        <w:spacing w:after="0"/>
      </w:pPr>
      <w:r>
        <w:br/>
      </w:r>
    </w:p>
    <w:p w14:paraId="7A51F5DB" w14:textId="77777777" w:rsidR="00BC0FC4" w:rsidRDefault="00BC0FC4">
      <w:pPr>
        <w:spacing w:after="0"/>
      </w:pPr>
    </w:p>
    <w:p w14:paraId="3551C9C5" w14:textId="77777777" w:rsidR="00BC0FC4" w:rsidRDefault="00E652E5">
      <w:pPr>
        <w:spacing w:after="0"/>
      </w:pPr>
      <w:r>
        <w:rPr>
          <w:rFonts w:ascii="Calibri" w:eastAsia="Calibri" w:hAnsi="Calibri" w:cs="Calibri"/>
          <w:b/>
          <w:color w:val="000000"/>
        </w:rPr>
        <w:t>Podsumowanie kosztów realizacji działań naprawczych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23"/>
        <w:gridCol w:w="1581"/>
        <w:gridCol w:w="1423"/>
      </w:tblGrid>
      <w:tr w:rsidR="00BC0FC4" w14:paraId="7DB530E4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6641C" w14:textId="77777777" w:rsidR="00BC0FC4" w:rsidRDefault="00BC0FC4">
            <w:bookmarkStart w:id="29" w:name="id52c"/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B3BF8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PLN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882F9" w14:textId="77777777" w:rsidR="00BC0FC4" w:rsidRDefault="00E652E5">
            <w:pPr>
              <w:spacing w:after="0"/>
            </w:pPr>
            <w:bookmarkStart w:id="30" w:name="id52d"/>
            <w:r>
              <w:rPr>
                <w:rFonts w:ascii="Calibri" w:eastAsia="Calibri" w:hAnsi="Calibri" w:cs="Calibri"/>
                <w:b/>
                <w:color w:val="000000"/>
              </w:rPr>
              <w:t>EUR</w:t>
            </w:r>
          </w:p>
        </w:tc>
        <w:bookmarkEnd w:id="30"/>
      </w:tr>
      <w:tr w:rsidR="00BC0FC4" w14:paraId="4944A59D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1A200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Szacunkowa wysokość całkowita kosztów, w tym: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0A78D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2419129,39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8A5FC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543185,15</w:t>
            </w:r>
          </w:p>
        </w:tc>
      </w:tr>
      <w:tr w:rsidR="00BC0FC4" w14:paraId="533B2EE9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2558B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Środki własne JST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8A9B6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388195,28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37A64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87164,38</w:t>
            </w:r>
          </w:p>
        </w:tc>
      </w:tr>
      <w:tr w:rsidR="00BC0FC4" w14:paraId="58351E29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37FA8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Środki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WFOŚiGW</w:t>
            </w:r>
            <w:proofErr w:type="spellEnd"/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50FCB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BCEB0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BC0FC4" w14:paraId="7D4D1836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2FE36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Środki NFOŚiGW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F2600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886481,06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1934F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199048,20</w:t>
            </w:r>
          </w:p>
        </w:tc>
      </w:tr>
      <w:tr w:rsidR="00BC0FC4" w14:paraId="40EB0893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6B9A5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Fundusze unijne RPO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CA351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232FD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BC0FC4" w14:paraId="060226C1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4C233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Fundusze unijne POIŚ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AED5B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072D5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BC0FC4" w14:paraId="3F1D52B8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577A2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Inne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B3A32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480C8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</w:tbl>
    <w:bookmarkEnd w:id="29"/>
    <w:p w14:paraId="62FB436B" w14:textId="77777777" w:rsidR="00BC0FC4" w:rsidRDefault="00E652E5">
      <w:pPr>
        <w:spacing w:after="0"/>
      </w:pPr>
      <w:r>
        <w:rPr>
          <w:rFonts w:ascii="Calibri" w:eastAsia="Calibri" w:hAnsi="Calibri" w:cs="Calibri"/>
          <w:b/>
          <w:color w:val="000000"/>
        </w:rPr>
        <w:t>Podsumowanie efektów ekologicznych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6578"/>
      </w:tblGrid>
      <w:tr w:rsidR="00BC0FC4" w14:paraId="7EB8477C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65342" w14:textId="77777777" w:rsidR="00BC0FC4" w:rsidRDefault="00E652E5">
            <w:pPr>
              <w:spacing w:after="0"/>
            </w:pPr>
            <w:bookmarkStart w:id="31" w:name="id52e"/>
            <w:r>
              <w:rPr>
                <w:rFonts w:ascii="Calibri" w:eastAsia="Calibri" w:hAnsi="Calibri" w:cs="Calibri"/>
                <w:b/>
                <w:color w:val="000000"/>
              </w:rPr>
              <w:t>Nazwa substancji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00B0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Całkowita szacunkowa redukcja emisji </w:t>
            </w:r>
            <w:r>
              <w:rPr>
                <w:rFonts w:ascii="Calibri" w:eastAsia="Calibri" w:hAnsi="Calibri" w:cs="Calibri"/>
                <w:b/>
                <w:color w:val="000000"/>
              </w:rPr>
              <w:t>[Mg/rok]</w:t>
            </w:r>
          </w:p>
        </w:tc>
      </w:tr>
      <w:tr w:rsidR="00BC0FC4" w14:paraId="680BDD51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B6172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PM10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646EE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9,89</w:t>
            </w:r>
          </w:p>
        </w:tc>
      </w:tr>
      <w:tr w:rsidR="00BC0FC4" w14:paraId="69B46654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669DB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PM2,5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7D2F3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BC0FC4" w14:paraId="292B1685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68B3E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B(a)P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8A47E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0,004764</w:t>
            </w:r>
          </w:p>
        </w:tc>
      </w:tr>
      <w:tr w:rsidR="00BC0FC4" w14:paraId="2378B73C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BAE40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Benzen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8C775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BC0FC4" w14:paraId="01D6B917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4991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Arsen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53889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BC0FC4" w14:paraId="54DEA13B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74840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Nikiel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B8F20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BC0FC4" w14:paraId="2598D5CD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C2FC5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SO₂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18284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BC0FC4" w14:paraId="22580E6C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ED6C3" w14:textId="77777777" w:rsidR="00BC0FC4" w:rsidRDefault="00E652E5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NOx</w:t>
            </w:r>
            <w:proofErr w:type="spellEnd"/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1E702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BC0FC4" w14:paraId="0B9CB2EB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DFEC8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CO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40551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BC0FC4" w14:paraId="0FA008EC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8A795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NMLZO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1BA2C" w14:textId="77777777" w:rsidR="00BC0FC4" w:rsidRDefault="00E652E5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</w:tbl>
    <w:p w14:paraId="0982FE89" w14:textId="77777777" w:rsidR="00BC0FC4" w:rsidRDefault="00E652E5">
      <w:pPr>
        <w:spacing w:after="0"/>
      </w:pPr>
      <w:bookmarkStart w:id="32" w:name="id52f"/>
      <w:bookmarkEnd w:id="31"/>
      <w:r>
        <w:rPr>
          <w:rFonts w:ascii="Calibri" w:eastAsia="Calibri" w:hAnsi="Calibri" w:cs="Calibri"/>
          <w:b/>
          <w:color w:val="000000"/>
        </w:rPr>
        <w:t>Objaśnienia:</w:t>
      </w:r>
    </w:p>
    <w:p w14:paraId="016B751C" w14:textId="77777777" w:rsidR="00BC0FC4" w:rsidRDefault="00E652E5">
      <w:pPr>
        <w:spacing w:after="0"/>
      </w:pPr>
      <w:r>
        <w:rPr>
          <w:rFonts w:ascii="Calibri" w:eastAsia="Calibri" w:hAnsi="Calibri" w:cs="Calibri"/>
          <w:color w:val="000000"/>
        </w:rPr>
        <w:t xml:space="preserve">1) Informacja dotycząca sprawozdania końcowego z realizacji programu ochrony powietrza jest tożsama z </w:t>
      </w:r>
      <w:r>
        <w:rPr>
          <w:rFonts w:ascii="Calibri" w:eastAsia="Calibri" w:hAnsi="Calibri" w:cs="Calibri"/>
          <w:color w:val="000000"/>
        </w:rPr>
        <w:t>informacją dotyczącą sprawozdania końcowego z realizacji aktualizacji programu ochrony powietrza.</w:t>
      </w:r>
    </w:p>
    <w:p w14:paraId="12787483" w14:textId="77777777" w:rsidR="00BC0FC4" w:rsidRDefault="00E652E5">
      <w:pPr>
        <w:spacing w:after="0"/>
      </w:pPr>
      <w:r>
        <w:rPr>
          <w:rFonts w:ascii="Calibri" w:eastAsia="Calibri" w:hAnsi="Calibri" w:cs="Calibri"/>
          <w:color w:val="000000"/>
        </w:rPr>
        <w:t>2) Kod strefy określony zgodnie z art. 87 ust. 2a ustawy z dnia 27 kwietnia 2001 r. – Prawo ochrony środowiska (Dz. U. z 2022 r. poz. 2556, z późn. zm.) w załączniku do tej ustawy.</w:t>
      </w:r>
    </w:p>
    <w:p w14:paraId="321A880E" w14:textId="77777777" w:rsidR="00BC0FC4" w:rsidRDefault="00E652E5">
      <w:pPr>
        <w:spacing w:after="0"/>
      </w:pPr>
      <w:r>
        <w:rPr>
          <w:rFonts w:ascii="Calibri" w:eastAsia="Calibri" w:hAnsi="Calibri" w:cs="Calibri"/>
          <w:color w:val="000000"/>
        </w:rPr>
        <w:t>3) 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 w14:paraId="3EE2447C" w14:textId="77777777" w:rsidR="00BC0FC4" w:rsidRDefault="00E652E5">
      <w:pPr>
        <w:spacing w:after="0"/>
      </w:pPr>
      <w:r>
        <w:rPr>
          <w:rFonts w:ascii="Calibri" w:eastAsia="Calibri" w:hAnsi="Calibri" w:cs="Calibri"/>
          <w:color w:val="000000"/>
        </w:rPr>
        <w:t>4) 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 w14:paraId="096A1E82" w14:textId="77777777" w:rsidR="00BC0FC4" w:rsidRDefault="00E652E5">
      <w:pPr>
        <w:spacing w:after="0"/>
      </w:pPr>
      <w:r>
        <w:rPr>
          <w:rFonts w:ascii="Calibri" w:eastAsia="Calibri" w:hAnsi="Calibri" w:cs="Calibri"/>
          <w:color w:val="000000"/>
        </w:rPr>
        <w:t>5) 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eastAsia="Calibri" w:hAnsi="Calibri" w:cs="Calibri"/>
          <w:color w:val="000000"/>
        </w:rPr>
        <w:lastRenderedPageBreak/>
        <w:t>a) kod kraju (dwa znaki: PL),</w:t>
      </w:r>
      <w:r>
        <w:br/>
      </w:r>
      <w:r>
        <w:rPr>
          <w:rFonts w:ascii="Calibri" w:eastAsia="Calibri" w:hAnsi="Calibri" w:cs="Calibri"/>
          <w:color w:val="000000"/>
        </w:rPr>
        <w:t>b) kod województwa (dwa znaki),</w:t>
      </w:r>
      <w:r>
        <w:br/>
      </w:r>
      <w:r>
        <w:rPr>
          <w:rFonts w:ascii="Calibri" w:eastAsia="Calibri" w:hAnsi="Calibri" w:cs="Calibri"/>
          <w:color w:val="000000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eastAsia="Calibri" w:hAnsi="Calibri" w:cs="Calibri"/>
          <w:color w:val="000000"/>
        </w:rPr>
        <w:t>d) kod strefy,</w:t>
      </w:r>
      <w:r>
        <w:br/>
      </w:r>
      <w:r>
        <w:rPr>
          <w:rFonts w:ascii="Calibri" w:eastAsia="Calibri" w:hAnsi="Calibri" w:cs="Calibri"/>
          <w:color w:val="000000"/>
        </w:rPr>
        <w:t>e) symbol zanieczyszczenia,</w:t>
      </w:r>
      <w:r>
        <w:br/>
      </w:r>
      <w:r>
        <w:rPr>
          <w:rFonts w:ascii="Calibri" w:eastAsia="Calibri" w:hAnsi="Calibri" w:cs="Calibri"/>
          <w:color w:val="000000"/>
        </w:rPr>
        <w:t>f) symbol czasu uśredniania (h/d/a/8) stężeń przekraczających poziom dopuszczalny lub poziom docelowy,</w:t>
      </w:r>
      <w:r>
        <w:br/>
      </w:r>
      <w:r>
        <w:rPr>
          <w:rFonts w:ascii="Calibri" w:eastAsia="Calibri" w:hAnsi="Calibri" w:cs="Calibri"/>
          <w:color w:val="000000"/>
        </w:rPr>
        <w:t>g) numer kolejny obszaru przekroczeń w strefie (dwa znaki).</w:t>
      </w:r>
      <w:r>
        <w:br/>
      </w:r>
      <w:r>
        <w:rPr>
          <w:rFonts w:ascii="Calibri" w:eastAsia="Calibri" w:hAnsi="Calibri" w:cs="Calibri"/>
          <w:color w:val="000000"/>
        </w:rPr>
        <w:t>Poszczególne pola należy oddzielać znakiem podkreślenia.</w:t>
      </w:r>
      <w:r>
        <w:br/>
      </w:r>
      <w:r>
        <w:rPr>
          <w:rFonts w:ascii="Calibri" w:eastAsia="Calibri" w:hAnsi="Calibri" w:cs="Calibri"/>
          <w:color w:val="000000"/>
        </w:rPr>
        <w:t>Przykład: PL_</w:t>
      </w:r>
      <w:r>
        <w:rPr>
          <w:rFonts w:ascii="Calibri" w:eastAsia="Calibri" w:hAnsi="Calibri" w:cs="Calibri"/>
          <w:color w:val="000000"/>
        </w:rPr>
        <w:t>Mz_2018_PM10_d_01.</w:t>
      </w:r>
      <w:r>
        <w:br/>
      </w:r>
      <w:r>
        <w:rPr>
          <w:rFonts w:ascii="Calibri" w:eastAsia="Calibri" w:hAnsi="Calibri" w:cs="Calibri"/>
          <w:color w:val="000000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p w14:paraId="472107BD" w14:textId="77777777" w:rsidR="00BC0FC4" w:rsidRDefault="00E652E5">
      <w:pPr>
        <w:spacing w:after="0"/>
      </w:pPr>
      <w:r>
        <w:rPr>
          <w:rFonts w:ascii="Calibri" w:eastAsia="Calibri" w:hAnsi="Calibri" w:cs="Calibri"/>
          <w:color w:val="000000"/>
        </w:rPr>
        <w:t xml:space="preserve">6) Zakres informacji do uwzględnienia w sprawozdaniu końcowym z </w:t>
      </w:r>
      <w:r>
        <w:rPr>
          <w:rFonts w:ascii="Calibri" w:eastAsia="Calibri" w:hAnsi="Calibri" w:cs="Calibri"/>
          <w:color w:val="000000"/>
        </w:rPr>
        <w:t>realizacji programu ochrony powietrza lub jego aktualizacji, o których mowa w pkt 2 poz. 12 i 13, nie dotyczy urzędu miasta/urzędu gminy/starostwa powiatowego.</w:t>
      </w:r>
    </w:p>
    <w:p w14:paraId="5932C56F" w14:textId="77777777" w:rsidR="00BC0FC4" w:rsidRDefault="00BC0FC4">
      <w:pPr>
        <w:pageBreakBefore/>
        <w:spacing w:after="0"/>
      </w:pPr>
      <w:bookmarkStart w:id="33" w:name="id531"/>
      <w:bookmarkStart w:id="34" w:name="id530"/>
      <w:bookmarkEnd w:id="32"/>
    </w:p>
    <w:bookmarkEnd w:id="33"/>
    <w:p w14:paraId="0BCD231F" w14:textId="77777777" w:rsidR="00BC0FC4" w:rsidRDefault="00E652E5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Sprawozdanie z realizacji planu działań krótkoterminowych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</w:p>
    <w:p w14:paraId="57C91009" w14:textId="77777777" w:rsidR="00BC0FC4" w:rsidRDefault="00BC0FC4">
      <w:pPr>
        <w:spacing w:after="0"/>
      </w:pPr>
    </w:p>
    <w:p w14:paraId="577916D0" w14:textId="77777777" w:rsidR="00BC0FC4" w:rsidRDefault="00BC0FC4">
      <w:pPr>
        <w:spacing w:after="0"/>
      </w:pPr>
    </w:p>
    <w:p w14:paraId="5B6D18D4" w14:textId="77777777" w:rsidR="00BC0FC4" w:rsidRDefault="00E652E5">
      <w:pPr>
        <w:spacing w:after="0"/>
      </w:pPr>
      <w:bookmarkStart w:id="35" w:name="id538"/>
      <w:r>
        <w:rPr>
          <w:rFonts w:ascii="Calibri" w:eastAsia="Calibri" w:hAnsi="Calibri" w:cs="Calibri"/>
          <w:color w:val="000000"/>
        </w:rPr>
        <w:t>Nie realizowano planu działań krótkoterminowych</w:t>
      </w:r>
    </w:p>
    <w:bookmarkEnd w:id="35"/>
    <w:bookmarkEnd w:id="34"/>
    <w:bookmarkEnd w:id="0"/>
    <w:sectPr w:rsidR="00BC0FC4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C4"/>
    <w:rsid w:val="00BC0FC4"/>
    <w:rsid w:val="00E6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5E9B"/>
  <w15:docId w15:val="{23FA412D-D1F7-44E6-A7DE-33CA847A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1951</Words>
  <Characters>11712</Characters>
  <Application>Microsoft Office Word</Application>
  <DocSecurity>0</DocSecurity>
  <Lines>97</Lines>
  <Paragraphs>27</Paragraphs>
  <ScaleCrop>false</ScaleCrop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Wieczorek</dc:creator>
  <cp:lastModifiedBy>Lidia Wieczorek</cp:lastModifiedBy>
  <cp:revision>2</cp:revision>
  <dcterms:created xsi:type="dcterms:W3CDTF">2023-12-12T12:51:00Z</dcterms:created>
  <dcterms:modified xsi:type="dcterms:W3CDTF">2023-12-12T12:51:00Z</dcterms:modified>
</cp:coreProperties>
</file>